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114EC" w14:textId="77777777" w:rsidR="00C25598" w:rsidRPr="004C2001" w:rsidRDefault="00C25598">
      <w:pPr>
        <w:spacing w:before="60" w:after="60"/>
        <w:rPr>
          <w:rFonts w:asciiTheme="minorHAnsi" w:hAnsiTheme="minorHAnsi" w:cstheme="minorHAnsi"/>
        </w:rPr>
      </w:pPr>
    </w:p>
    <w:p w14:paraId="19A36E1B" w14:textId="3516DD81" w:rsidR="004C2001" w:rsidRPr="004C2001" w:rsidRDefault="00840B61">
      <w:pPr>
        <w:spacing w:before="60" w:after="60"/>
        <w:rPr>
          <w:rFonts w:asciiTheme="minorHAnsi" w:hAnsiTheme="minorHAnsi" w:cstheme="minorHAnsi"/>
        </w:rPr>
      </w:pPr>
      <w:r>
        <w:rPr>
          <w:rFonts w:asciiTheme="minorHAnsi" w:hAnsiTheme="minorHAnsi" w:cstheme="minorHAnsi"/>
          <w:noProof/>
        </w:rPr>
        <w:drawing>
          <wp:anchor distT="0" distB="0" distL="114300" distR="114300" simplePos="0" relativeHeight="251658240" behindDoc="0" locked="0" layoutInCell="1" allowOverlap="1" wp14:anchorId="78A8DD56" wp14:editId="47285517">
            <wp:simplePos x="0" y="0"/>
            <wp:positionH relativeFrom="column">
              <wp:posOffset>2522220</wp:posOffset>
            </wp:positionH>
            <wp:positionV relativeFrom="paragraph">
              <wp:posOffset>57785</wp:posOffset>
            </wp:positionV>
            <wp:extent cx="861060" cy="1084936"/>
            <wp:effectExtent l="0" t="0" r="0" b="1270"/>
            <wp:wrapNone/>
            <wp:docPr id="16315015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501528" name="Picture 1631501528"/>
                    <pic:cNvPicPr/>
                  </pic:nvPicPr>
                  <pic:blipFill>
                    <a:blip r:embed="rId8">
                      <a:extLst>
                        <a:ext uri="{28A0092B-C50C-407E-A947-70E740481C1C}">
                          <a14:useLocalDpi xmlns:a14="http://schemas.microsoft.com/office/drawing/2010/main" val="0"/>
                        </a:ext>
                      </a:extLst>
                    </a:blip>
                    <a:stretch>
                      <a:fillRect/>
                    </a:stretch>
                  </pic:blipFill>
                  <pic:spPr>
                    <a:xfrm>
                      <a:off x="0" y="0"/>
                      <a:ext cx="861060" cy="1084936"/>
                    </a:xfrm>
                    <a:prstGeom prst="rect">
                      <a:avLst/>
                    </a:prstGeom>
                  </pic:spPr>
                </pic:pic>
              </a:graphicData>
            </a:graphic>
            <wp14:sizeRelH relativeFrom="page">
              <wp14:pctWidth>0</wp14:pctWidth>
            </wp14:sizeRelH>
            <wp14:sizeRelV relativeFrom="page">
              <wp14:pctHeight>0</wp14:pctHeight>
            </wp14:sizeRelV>
          </wp:anchor>
        </w:drawing>
      </w:r>
    </w:p>
    <w:p w14:paraId="47062618" w14:textId="4AF506E8" w:rsidR="004C2001" w:rsidRPr="004C2001" w:rsidRDefault="004C2001">
      <w:pPr>
        <w:spacing w:before="60" w:after="60"/>
        <w:rPr>
          <w:rFonts w:asciiTheme="minorHAnsi" w:hAnsiTheme="minorHAnsi" w:cstheme="minorHAnsi"/>
        </w:rPr>
      </w:pPr>
    </w:p>
    <w:p w14:paraId="06CFF7CF" w14:textId="77777777" w:rsidR="004C2001" w:rsidRPr="004C2001" w:rsidRDefault="004C2001">
      <w:pPr>
        <w:spacing w:before="60" w:after="60"/>
        <w:rPr>
          <w:rFonts w:asciiTheme="minorHAnsi" w:hAnsiTheme="minorHAnsi" w:cstheme="minorHAnsi"/>
        </w:rPr>
      </w:pPr>
    </w:p>
    <w:p w14:paraId="236CA07A" w14:textId="77777777" w:rsidR="004C2001" w:rsidRPr="004C2001" w:rsidRDefault="004C2001">
      <w:pPr>
        <w:spacing w:before="60" w:after="60"/>
        <w:rPr>
          <w:rFonts w:asciiTheme="minorHAnsi" w:hAnsiTheme="minorHAnsi" w:cstheme="minorHAnsi"/>
        </w:rPr>
      </w:pPr>
    </w:p>
    <w:p w14:paraId="75B2BDC1" w14:textId="77777777" w:rsidR="004C2001" w:rsidRPr="004C2001" w:rsidRDefault="004C2001">
      <w:pPr>
        <w:spacing w:before="60" w:after="60"/>
        <w:rPr>
          <w:rFonts w:asciiTheme="minorHAnsi" w:hAnsiTheme="minorHAnsi" w:cstheme="minorHAnsi"/>
        </w:rPr>
      </w:pPr>
    </w:p>
    <w:p w14:paraId="13EA99CC" w14:textId="77777777" w:rsidR="004C2001" w:rsidRPr="004C2001" w:rsidRDefault="004C2001">
      <w:pPr>
        <w:spacing w:before="60" w:after="60"/>
        <w:rPr>
          <w:rFonts w:asciiTheme="minorHAnsi" w:hAnsiTheme="minorHAnsi" w:cstheme="minorHAnsi"/>
        </w:rPr>
      </w:pPr>
    </w:p>
    <w:p w14:paraId="73EC6504" w14:textId="77777777" w:rsidR="00C25598" w:rsidRPr="004C2001" w:rsidRDefault="00C25598">
      <w:pPr>
        <w:spacing w:before="60" w:after="60"/>
        <w:rPr>
          <w:rFonts w:asciiTheme="minorHAnsi" w:hAnsiTheme="minorHAnsi" w:cstheme="minorHAnsi"/>
        </w:rPr>
      </w:pPr>
    </w:p>
    <w:p w14:paraId="4EEC4F00" w14:textId="77777777" w:rsidR="00C25598" w:rsidRPr="004C2001" w:rsidRDefault="00000000">
      <w:pPr>
        <w:spacing w:before="80" w:after="80"/>
        <w:jc w:val="center"/>
        <w:rPr>
          <w:rFonts w:asciiTheme="minorHAnsi" w:hAnsiTheme="minorHAnsi" w:cstheme="minorHAnsi"/>
        </w:rPr>
      </w:pPr>
      <w:r>
        <w:rPr>
          <w:rFonts w:asciiTheme="minorHAnsi" w:hAnsiTheme="minorHAnsi" w:cstheme="minorHAnsi"/>
          <w:b/>
          <w:bCs/>
          <w:color w:val="1B3A6B"/>
          <w:sz w:val="52"/>
          <w:szCs w:val="52"/>
        </w:rPr>
        <w:t>INSULEUR</w:t>
      </w:r>
    </w:p>
    <w:p w14:paraId="5A9F9947" w14:textId="77777777" w:rsidR="00C25598" w:rsidRPr="004C2001" w:rsidRDefault="00000000">
      <w:pPr>
        <w:spacing w:before="40" w:after="40"/>
        <w:jc w:val="center"/>
        <w:rPr>
          <w:rFonts w:asciiTheme="minorHAnsi" w:hAnsiTheme="minorHAnsi" w:cstheme="minorHAnsi"/>
        </w:rPr>
      </w:pPr>
      <w:r>
        <w:rPr>
          <w:rFonts w:asciiTheme="minorHAnsi" w:hAnsiTheme="minorHAnsi" w:cstheme="minorHAnsi"/>
          <w:color w:val="006E7F"/>
        </w:rPr>
        <w:t>Network of Insular Chambers of Commerce and Industry of the European Union</w:t>
      </w:r>
    </w:p>
    <w:p w14:paraId="4BA397C3" w14:textId="77777777" w:rsidR="004C2001" w:rsidRDefault="004C2001">
      <w:pPr>
        <w:spacing w:before="40" w:after="80"/>
        <w:jc w:val="center"/>
        <w:rPr>
          <w:rFonts w:asciiTheme="minorHAnsi" w:hAnsiTheme="minorHAnsi" w:cstheme="minorHAnsi"/>
          <w:i/>
          <w:iCs/>
          <w:color w:val="4A5568"/>
          <w:sz w:val="20"/>
          <w:szCs w:val="20"/>
          <w:lang w:val="en-US"/>
        </w:rPr>
      </w:pPr>
    </w:p>
    <w:p w14:paraId="21DFC31F" w14:textId="77777777" w:rsidR="00840B61" w:rsidRPr="00214181" w:rsidRDefault="00840B61">
      <w:pPr>
        <w:spacing w:before="40" w:after="80"/>
        <w:jc w:val="center"/>
        <w:rPr>
          <w:rFonts w:asciiTheme="minorHAnsi" w:hAnsiTheme="minorHAnsi" w:cstheme="minorHAnsi"/>
          <w:i/>
          <w:iCs/>
          <w:color w:val="4A5568"/>
          <w:sz w:val="20"/>
          <w:szCs w:val="20"/>
          <w:lang w:val="en-US"/>
        </w:rPr>
      </w:pPr>
    </w:p>
    <w:p w14:paraId="0C978BE9" w14:textId="77777777" w:rsidR="004C2001" w:rsidRPr="00214181" w:rsidRDefault="004C2001">
      <w:pPr>
        <w:spacing w:before="40" w:after="80"/>
        <w:jc w:val="center"/>
        <w:rPr>
          <w:rFonts w:asciiTheme="minorHAnsi" w:hAnsiTheme="minorHAnsi" w:cstheme="minorHAnsi"/>
          <w:i/>
          <w:iCs/>
          <w:color w:val="4A5568"/>
          <w:sz w:val="20"/>
          <w:szCs w:val="20"/>
          <w:lang w:val="en-US"/>
        </w:rPr>
      </w:pPr>
    </w:p>
    <w:p w14:paraId="48EC727A" w14:textId="77777777" w:rsidR="00C25598" w:rsidRPr="00214181" w:rsidRDefault="00C25598">
      <w:pPr>
        <w:spacing w:before="60" w:after="60"/>
        <w:rPr>
          <w:rFonts w:asciiTheme="minorHAnsi" w:hAnsiTheme="minorHAnsi" w:cstheme="minorHAnsi"/>
          <w:lang w:val="en-US"/>
        </w:rPr>
      </w:pPr>
    </w:p>
    <w:p w14:paraId="64461265" w14:textId="77777777" w:rsidR="004C2001" w:rsidRPr="00214181" w:rsidRDefault="004C2001">
      <w:pPr>
        <w:spacing w:before="60" w:after="60"/>
        <w:rPr>
          <w:rFonts w:asciiTheme="minorHAnsi" w:hAnsiTheme="minorHAnsi" w:cstheme="minorHAnsi"/>
          <w:lang w:val="en-US"/>
        </w:rPr>
      </w:pPr>
    </w:p>
    <w:p w14:paraId="013B32FC" w14:textId="77777777" w:rsidR="004C2001" w:rsidRPr="00214181" w:rsidRDefault="004C2001">
      <w:pPr>
        <w:spacing w:before="60" w:after="60"/>
        <w:rPr>
          <w:rFonts w:asciiTheme="minorHAnsi" w:hAnsiTheme="minorHAnsi" w:cstheme="minorHAnsi"/>
          <w:lang w:val="en-US"/>
        </w:rPr>
      </w:pPr>
    </w:p>
    <w:p w14:paraId="750F223A" w14:textId="77777777" w:rsidR="004C2001" w:rsidRPr="00214181" w:rsidRDefault="004C2001">
      <w:pPr>
        <w:spacing w:before="60" w:after="60"/>
        <w:rPr>
          <w:rFonts w:asciiTheme="minorHAnsi" w:hAnsiTheme="minorHAnsi" w:cstheme="minorHAnsi"/>
          <w:lang w:val="en-US"/>
        </w:rPr>
      </w:pPr>
    </w:p>
    <w:p w14:paraId="31F09E85" w14:textId="77777777" w:rsidR="00C25598" w:rsidRPr="00214181" w:rsidRDefault="00C25598">
      <w:pPr>
        <w:spacing w:before="60" w:after="60"/>
        <w:rPr>
          <w:rFonts w:asciiTheme="minorHAnsi" w:hAnsiTheme="minorHAnsi" w:cstheme="minorHAnsi"/>
          <w:lang w:val="en-US"/>
        </w:rPr>
      </w:pPr>
    </w:p>
    <w:p w14:paraId="0E3589E6" w14:textId="77777777" w:rsidR="00CE5439" w:rsidRDefault="00000000" w:rsidP="004C2001">
      <w:pPr>
        <w:pBdr>
          <w:top w:val="single" w:sz="2" w:space="4" w:color="006E7F"/>
          <w:bottom w:val="single" w:sz="2" w:space="4" w:color="006E7F"/>
        </w:pBdr>
        <w:spacing w:before="100" w:after="100"/>
        <w:jc w:val="center"/>
        <w:rPr>
          <w:rFonts w:asciiTheme="minorHAnsi" w:hAnsiTheme="minorHAnsi" w:cstheme="minorHAnsi"/>
          <w:b/>
          <w:bCs/>
          <w:color w:val="006E7F"/>
          <w:sz w:val="34"/>
          <w:szCs w:val="34"/>
        </w:rPr>
      </w:pPr>
      <w:r>
        <w:rPr>
          <w:rFonts w:asciiTheme="minorHAnsi" w:hAnsiTheme="minorHAnsi" w:cstheme="minorHAnsi"/>
          <w:b/>
          <w:bCs/>
          <w:color w:val="1B3A6B"/>
          <w:sz w:val="40"/>
          <w:szCs w:val="40"/>
        </w:rPr>
        <w:t>POSITION AND PROPOSALS PAPER</w:t>
      </w:r>
      <w:r>
        <w:rPr>
          <w:rFonts w:asciiTheme="minorHAnsi" w:hAnsiTheme="minorHAnsi" w:cstheme="minorHAnsi"/>
          <w:b/>
          <w:bCs/>
          <w:color w:val="006E7F"/>
          <w:sz w:val="34"/>
          <w:szCs w:val="34"/>
        </w:rPr>
        <w:t xml:space="preserve"> </w:t>
      </w:r>
    </w:p>
    <w:p w14:paraId="58952680" w14:textId="1D3826CF" w:rsidR="004C2001" w:rsidRPr="004C2001" w:rsidRDefault="004C2001" w:rsidP="004C2001">
      <w:pPr>
        <w:pBdr>
          <w:top w:val="single" w:sz="2" w:space="4" w:color="006E7F"/>
          <w:bottom w:val="single" w:sz="2" w:space="4" w:color="006E7F"/>
        </w:pBdr>
        <w:spacing w:before="100" w:after="100"/>
        <w:jc w:val="center"/>
        <w:rPr>
          <w:rFonts w:asciiTheme="minorHAnsi" w:hAnsiTheme="minorHAnsi" w:cstheme="minorHAnsi"/>
        </w:rPr>
      </w:pPr>
      <w:r>
        <w:rPr>
          <w:rFonts w:asciiTheme="minorHAnsi" w:hAnsiTheme="minorHAnsi" w:cstheme="minorHAnsi"/>
          <w:b/>
          <w:bCs/>
          <w:color w:val="006E7F"/>
          <w:sz w:val="34"/>
          <w:szCs w:val="34"/>
        </w:rPr>
        <w:t>European Island Strategy</w:t>
      </w:r>
    </w:p>
    <w:p w14:paraId="76FE12E1" w14:textId="6CF2D477" w:rsidR="00C25598" w:rsidRPr="004C2001" w:rsidRDefault="00C25598">
      <w:pPr>
        <w:spacing w:before="80" w:after="80"/>
        <w:jc w:val="center"/>
        <w:rPr>
          <w:rFonts w:asciiTheme="minorHAnsi" w:hAnsiTheme="minorHAnsi" w:cstheme="minorHAnsi"/>
        </w:rPr>
      </w:pPr>
    </w:p>
    <w:p w14:paraId="5733C23A" w14:textId="77777777" w:rsidR="00C25598" w:rsidRPr="004C2001" w:rsidRDefault="00C25598">
      <w:pPr>
        <w:spacing w:before="60" w:after="60"/>
        <w:rPr>
          <w:rFonts w:asciiTheme="minorHAnsi" w:hAnsiTheme="minorHAnsi" w:cstheme="minorHAnsi"/>
        </w:rPr>
      </w:pPr>
    </w:p>
    <w:p w14:paraId="1C2EFA48" w14:textId="77777777" w:rsidR="004C2001" w:rsidRPr="004C2001" w:rsidRDefault="004C2001">
      <w:pPr>
        <w:spacing w:before="60" w:after="60"/>
        <w:rPr>
          <w:rFonts w:asciiTheme="minorHAnsi" w:hAnsiTheme="minorHAnsi" w:cstheme="minorHAnsi"/>
        </w:rPr>
      </w:pPr>
    </w:p>
    <w:p w14:paraId="46A6D4E4" w14:textId="77777777" w:rsidR="004C2001" w:rsidRPr="004C2001" w:rsidRDefault="004C2001">
      <w:pPr>
        <w:spacing w:before="60" w:after="60"/>
        <w:rPr>
          <w:rFonts w:asciiTheme="minorHAnsi" w:hAnsiTheme="minorHAnsi" w:cstheme="minorHAnsi"/>
        </w:rPr>
      </w:pPr>
    </w:p>
    <w:p w14:paraId="466A2D40" w14:textId="77777777" w:rsidR="004C2001" w:rsidRPr="004C2001" w:rsidRDefault="004C2001">
      <w:pPr>
        <w:spacing w:before="60" w:after="60"/>
        <w:rPr>
          <w:rFonts w:asciiTheme="minorHAnsi" w:hAnsiTheme="minorHAnsi" w:cstheme="minorHAnsi"/>
        </w:rPr>
      </w:pPr>
    </w:p>
    <w:p w14:paraId="77AF1850" w14:textId="76DC39B2" w:rsidR="00C25598" w:rsidRPr="004C2001" w:rsidRDefault="00840B61">
      <w:pPr>
        <w:spacing w:before="60" w:after="60"/>
        <w:jc w:val="center"/>
        <w:rPr>
          <w:rFonts w:asciiTheme="minorHAnsi" w:hAnsiTheme="minorHAnsi" w:cstheme="minorHAnsi"/>
          <w:lang w:val="en-US"/>
        </w:rPr>
      </w:pPr>
      <w:r>
        <w:rPr>
          <w:rFonts w:asciiTheme="minorHAnsi" w:hAnsiTheme="minorHAnsi" w:cstheme="minorHAnsi"/>
          <w:color w:val="4A5568"/>
          <w:sz w:val="24"/>
          <w:szCs w:val="24"/>
          <w:lang w:val="en-US"/>
        </w:rPr>
        <w:t>In the</w:t>
      </w:r>
      <w:r w:rsidR="00000000">
        <w:rPr>
          <w:rFonts w:asciiTheme="minorHAnsi" w:hAnsiTheme="minorHAnsi" w:cstheme="minorHAnsi"/>
          <w:color w:val="4A5568"/>
          <w:sz w:val="24"/>
          <w:szCs w:val="24"/>
          <w:lang w:val="en-US"/>
        </w:rPr>
        <w:t xml:space="preserve"> </w:t>
      </w:r>
      <w:proofErr w:type="spellStart"/>
      <w:r w:rsidR="00000000">
        <w:rPr>
          <w:rFonts w:asciiTheme="minorHAnsi" w:hAnsiTheme="minorHAnsi" w:cstheme="minorHAnsi"/>
          <w:color w:val="4A5568"/>
          <w:sz w:val="24"/>
          <w:szCs w:val="24"/>
        </w:rPr>
        <w:t>context</w:t>
      </w:r>
      <w:proofErr w:type="spellEnd"/>
      <w:r w:rsidR="00000000">
        <w:rPr>
          <w:rFonts w:asciiTheme="minorHAnsi" w:hAnsiTheme="minorHAnsi" w:cstheme="minorHAnsi"/>
          <w:color w:val="4A5568"/>
          <w:sz w:val="24"/>
          <w:szCs w:val="24"/>
          <w:lang w:val="en-US"/>
        </w:rPr>
        <w:t xml:space="preserve"> </w:t>
      </w:r>
      <w:r>
        <w:rPr>
          <w:rFonts w:asciiTheme="minorHAnsi" w:hAnsiTheme="minorHAnsi" w:cstheme="minorHAnsi"/>
          <w:color w:val="4A5568"/>
          <w:sz w:val="24"/>
          <w:szCs w:val="24"/>
          <w:lang w:val="en-US"/>
        </w:rPr>
        <w:t>of the</w:t>
      </w:r>
      <w:r w:rsidR="00000000">
        <w:rPr>
          <w:rFonts w:asciiTheme="minorHAnsi" w:hAnsiTheme="minorHAnsi" w:cstheme="minorHAnsi"/>
          <w:color w:val="4A5568"/>
          <w:sz w:val="24"/>
          <w:szCs w:val="24"/>
          <w:lang w:val="en-US"/>
        </w:rPr>
        <w:t xml:space="preserve"> Call for Evidence</w:t>
      </w:r>
    </w:p>
    <w:p w14:paraId="1344AED3" w14:textId="4A628157" w:rsidR="00C25598" w:rsidRPr="004C2001" w:rsidRDefault="00000000">
      <w:pPr>
        <w:spacing w:before="40" w:after="40"/>
        <w:jc w:val="center"/>
        <w:rPr>
          <w:rFonts w:asciiTheme="minorHAnsi" w:hAnsiTheme="minorHAnsi" w:cstheme="minorHAnsi"/>
          <w:lang w:val="en-US"/>
        </w:rPr>
      </w:pPr>
      <w:r>
        <w:rPr>
          <w:rFonts w:asciiTheme="minorHAnsi" w:hAnsiTheme="minorHAnsi" w:cstheme="minorHAnsi"/>
          <w:color w:val="4A5568"/>
          <w:lang w:val="en-US"/>
        </w:rPr>
        <w:t>Ref. Ares (2026)2435909 — 05/03/2026</w:t>
      </w:r>
    </w:p>
    <w:p w14:paraId="4CF38E92" w14:textId="77777777" w:rsidR="00C25598" w:rsidRPr="004C2001" w:rsidRDefault="00C25598">
      <w:pPr>
        <w:spacing w:before="60" w:after="60"/>
        <w:rPr>
          <w:rFonts w:asciiTheme="minorHAnsi" w:hAnsiTheme="minorHAnsi" w:cstheme="minorHAnsi"/>
          <w:lang w:val="en-US"/>
        </w:rPr>
      </w:pPr>
    </w:p>
    <w:p w14:paraId="36B1608A" w14:textId="77777777" w:rsidR="00C25598" w:rsidRPr="004C2001" w:rsidRDefault="00C25598">
      <w:pPr>
        <w:spacing w:before="60" w:after="60"/>
        <w:rPr>
          <w:rFonts w:asciiTheme="minorHAnsi" w:hAnsiTheme="minorHAnsi" w:cstheme="minorHAnsi"/>
          <w:lang w:val="en-US"/>
        </w:rPr>
      </w:pPr>
    </w:p>
    <w:p w14:paraId="4DD15E61" w14:textId="77777777" w:rsidR="00C25598" w:rsidRPr="004C2001" w:rsidRDefault="00C25598">
      <w:pPr>
        <w:spacing w:before="60" w:after="60"/>
        <w:rPr>
          <w:rFonts w:asciiTheme="minorHAnsi" w:hAnsiTheme="minorHAnsi" w:cstheme="minorHAnsi"/>
          <w:lang w:val="en-US"/>
        </w:rPr>
      </w:pPr>
    </w:p>
    <w:p w14:paraId="741E9DAE" w14:textId="77777777" w:rsidR="00C25598" w:rsidRPr="004C2001" w:rsidRDefault="00C25598">
      <w:pPr>
        <w:spacing w:before="60" w:after="60"/>
        <w:rPr>
          <w:rFonts w:asciiTheme="minorHAnsi" w:hAnsiTheme="minorHAnsi" w:cstheme="minorHAnsi"/>
          <w:lang w:val="en-US"/>
        </w:rPr>
      </w:pPr>
    </w:p>
    <w:p w14:paraId="5594125F" w14:textId="77777777" w:rsidR="00C25598" w:rsidRPr="004C2001" w:rsidRDefault="00C25598">
      <w:pPr>
        <w:spacing w:before="60" w:after="60"/>
        <w:rPr>
          <w:rFonts w:asciiTheme="minorHAnsi" w:hAnsiTheme="minorHAnsi" w:cstheme="minorHAnsi"/>
          <w:lang w:val="en-US"/>
        </w:rPr>
      </w:pPr>
    </w:p>
    <w:p w14:paraId="2C91B196" w14:textId="77777777" w:rsidR="00C25598" w:rsidRPr="004C2001" w:rsidRDefault="00C25598">
      <w:pPr>
        <w:spacing w:before="60" w:after="60"/>
        <w:rPr>
          <w:rFonts w:asciiTheme="minorHAnsi" w:hAnsiTheme="minorHAnsi" w:cstheme="minorHAnsi"/>
          <w:lang w:val="en-US"/>
        </w:rPr>
      </w:pPr>
    </w:p>
    <w:p w14:paraId="6C56909F" w14:textId="77777777" w:rsidR="00C25598" w:rsidRPr="004C2001" w:rsidRDefault="00C25598">
      <w:pPr>
        <w:spacing w:before="60" w:after="60"/>
        <w:rPr>
          <w:rFonts w:asciiTheme="minorHAnsi" w:hAnsiTheme="minorHAnsi" w:cstheme="minorHAnsi"/>
          <w:lang w:val="en-US"/>
        </w:rPr>
      </w:pPr>
    </w:p>
    <w:p w14:paraId="5309BC11" w14:textId="7C1DEE24" w:rsidR="00C25598" w:rsidRPr="004C2001" w:rsidRDefault="00000000">
      <w:pPr>
        <w:spacing w:before="80" w:after="40"/>
        <w:jc w:val="center"/>
        <w:rPr>
          <w:rFonts w:asciiTheme="minorHAnsi" w:hAnsiTheme="minorHAnsi" w:cstheme="minorHAnsi"/>
          <w:lang w:val="en-US"/>
        </w:rPr>
      </w:pPr>
      <w:r>
        <w:rPr>
          <w:rFonts w:asciiTheme="minorHAnsi" w:hAnsiTheme="minorHAnsi" w:cstheme="minorHAnsi"/>
          <w:b/>
          <w:bCs/>
          <w:color w:val="1B3A6B"/>
        </w:rPr>
        <w:t>March</w:t>
      </w:r>
      <w:r>
        <w:rPr>
          <w:rFonts w:asciiTheme="minorHAnsi" w:hAnsiTheme="minorHAnsi" w:cstheme="minorHAnsi"/>
          <w:b/>
          <w:bCs/>
          <w:color w:val="1B3A6B"/>
          <w:lang w:val="en-US"/>
        </w:rPr>
        <w:t xml:space="preserve"> 2026</w:t>
      </w:r>
    </w:p>
    <w:p w14:paraId="3780CCEA" w14:textId="5819BD7A" w:rsidR="004C2001" w:rsidRPr="004C2001" w:rsidRDefault="004C2001">
      <w:pPr>
        <w:spacing w:before="40" w:after="40"/>
        <w:jc w:val="center"/>
        <w:rPr>
          <w:rFonts w:asciiTheme="minorHAnsi" w:hAnsiTheme="minorHAnsi" w:cstheme="minorHAnsi"/>
          <w:color w:val="006E7F"/>
          <w:sz w:val="20"/>
          <w:szCs w:val="20"/>
        </w:rPr>
      </w:pPr>
      <w:hyperlink r:id="rId9" w:history="1">
        <w:r>
          <w:rPr>
            <w:rStyle w:val="Hyperlink"/>
            <w:rFonts w:asciiTheme="minorHAnsi" w:hAnsiTheme="minorHAnsi" w:cstheme="minorHAnsi"/>
            <w:sz w:val="20"/>
            <w:szCs w:val="20"/>
          </w:rPr>
          <w:t>www.insuleur.eu</w:t>
        </w:r>
      </w:hyperlink>
    </w:p>
    <w:p w14:paraId="2BD7C91C" w14:textId="77777777" w:rsidR="004C2001" w:rsidRPr="004C2001" w:rsidRDefault="004C2001">
      <w:pPr>
        <w:rPr>
          <w:rFonts w:asciiTheme="minorHAnsi" w:hAnsiTheme="minorHAnsi" w:cstheme="minorHAnsi"/>
          <w:color w:val="006E7F"/>
          <w:sz w:val="20"/>
          <w:szCs w:val="20"/>
        </w:rPr>
      </w:pPr>
      <w:r>
        <w:rPr>
          <w:rFonts w:asciiTheme="minorHAnsi" w:hAnsiTheme="minorHAnsi" w:cstheme="minorHAnsi"/>
          <w:color w:val="006E7F"/>
          <w:sz w:val="20"/>
          <w:szCs w:val="20"/>
        </w:rPr>
        <w:br w:type="page"/>
      </w:r>
    </w:p>
    <w:sdt>
      <w:sdtPr>
        <w:rPr>
          <w:rFonts w:asciiTheme="minorHAnsi" w:eastAsia="Arial" w:hAnsiTheme="minorHAnsi" w:cstheme="minorHAnsi"/>
          <w:color w:val="auto"/>
          <w:sz w:val="22"/>
          <w:szCs w:val="22"/>
        </w:rPr>
        <w:id w:val="760337030"/>
        <w:docPartObj>
          <w:docPartGallery w:val="Table of Contents"/>
          <w:docPartUnique/>
        </w:docPartObj>
      </w:sdtPr>
      <w:sdtEndPr>
        <w:rPr>
          <w:b/>
          <w:bCs/>
        </w:rPr>
      </w:sdtEndPr>
      <w:sdtContent>
        <w:p w14:paraId="7A69068B" w14:textId="39BCAF96" w:rsidR="004C2001" w:rsidRPr="003A030F" w:rsidRDefault="004C2001">
          <w:pPr>
            <w:pStyle w:val="TOCHeading"/>
            <w:rPr>
              <w:rFonts w:asciiTheme="minorHAnsi" w:hAnsiTheme="minorHAnsi" w:cstheme="minorHAnsi"/>
              <w:sz w:val="24"/>
              <w:szCs w:val="24"/>
            </w:rPr>
          </w:pPr>
          <w:r>
            <w:rPr>
              <w:rFonts w:asciiTheme="minorHAnsi" w:hAnsiTheme="minorHAnsi" w:cstheme="minorHAnsi"/>
              <w:sz w:val="24"/>
              <w:szCs w:val="24"/>
            </w:rPr>
            <w:t>Table of Contents</w:t>
          </w:r>
        </w:p>
        <w:p w14:paraId="0A7971CC" w14:textId="1C4E7BFA" w:rsidR="003A030F" w:rsidRPr="003A030F" w:rsidRDefault="003A030F">
          <w:pPr>
            <w:pStyle w:val="TOC1"/>
            <w:tabs>
              <w:tab w:val="right" w:leader="dot" w:pos="9196"/>
            </w:tabs>
            <w:rPr>
              <w:rFonts w:asciiTheme="minorHAnsi" w:eastAsiaTheme="minorEastAsia" w:hAnsiTheme="minorHAnsi" w:cstheme="minorHAnsi"/>
              <w:noProof/>
              <w:kern w:val="2"/>
              <w:sz w:val="20"/>
              <w:szCs w:val="20"/>
              <w14:ligatures w14:val="standardContextual"/>
            </w:rPr>
          </w:pPr>
          <w:r>
            <w:rPr>
              <w:rFonts w:asciiTheme="minorHAnsi" w:hAnsiTheme="minorHAnsi" w:cstheme="minorHAnsi"/>
              <w:sz w:val="20"/>
              <w:szCs w:val="20"/>
            </w:rPr>
            <w:fldChar w:fldCharType="begin"/>
          </w:r>
          <w:r w:rsidR="004C2001">
            <w:rPr>
              <w:rFonts w:asciiTheme="minorHAnsi" w:hAnsiTheme="minorHAnsi" w:cstheme="minorHAnsi"/>
              <w:sz w:val="20"/>
              <w:szCs w:val="20"/>
            </w:rPr>
            <w:instrText xml:space="preserve"> TOC \o "1-3" \h \z \u </w:instrText>
          </w:r>
          <w:r>
            <w:rPr>
              <w:rFonts w:asciiTheme="minorHAnsi" w:hAnsiTheme="minorHAnsi" w:cstheme="minorHAnsi"/>
              <w:sz w:val="20"/>
              <w:szCs w:val="20"/>
            </w:rPr>
            <w:fldChar w:fldCharType="separate"/>
          </w:r>
          <w:hyperlink w:anchor="_Toc225116361" w:history="1">
            <w:r w:rsidR="004C2001">
              <w:rPr>
                <w:rStyle w:val="Hyperlink"/>
                <w:rFonts w:asciiTheme="minorHAnsi" w:hAnsiTheme="minorHAnsi" w:cstheme="minorHAnsi"/>
                <w:noProof/>
                <w:sz w:val="20"/>
                <w:szCs w:val="20"/>
              </w:rPr>
              <w:t>Introduction: A Historic Opportunity for Europe's Islands</w:t>
            </w:r>
            <w:r w:rsidR="004C2001">
              <w:rPr>
                <w:rFonts w:asciiTheme="minorHAnsi" w:hAnsiTheme="minorHAnsi" w:cstheme="minorHAnsi"/>
                <w:noProof/>
                <w:webHidden/>
                <w:sz w:val="20"/>
                <w:szCs w:val="20"/>
              </w:rPr>
              <w:tab/>
            </w:r>
            <w:r w:rsidR="004C2001">
              <w:rPr>
                <w:rFonts w:asciiTheme="minorHAnsi" w:hAnsiTheme="minorHAnsi" w:cstheme="minorHAnsi"/>
                <w:noProof/>
                <w:webHidden/>
                <w:sz w:val="20"/>
                <w:szCs w:val="20"/>
              </w:rPr>
              <w:fldChar w:fldCharType="begin"/>
            </w:r>
            <w:r w:rsidR="004C2001">
              <w:rPr>
                <w:rFonts w:asciiTheme="minorHAnsi" w:hAnsiTheme="minorHAnsi" w:cstheme="minorHAnsi"/>
                <w:noProof/>
                <w:webHidden/>
                <w:sz w:val="20"/>
                <w:szCs w:val="20"/>
              </w:rPr>
              <w:instrText xml:space="preserve"> PAGEREF _Toc225116361 \h </w:instrText>
            </w:r>
            <w:r w:rsidR="004C2001">
              <w:rPr>
                <w:rFonts w:asciiTheme="minorHAnsi" w:hAnsiTheme="minorHAnsi" w:cstheme="minorHAnsi"/>
                <w:noProof/>
                <w:webHidden/>
                <w:sz w:val="20"/>
                <w:szCs w:val="20"/>
              </w:rPr>
            </w:r>
            <w:r w:rsidR="004C2001">
              <w:rPr>
                <w:rFonts w:asciiTheme="minorHAnsi" w:hAnsiTheme="minorHAnsi" w:cstheme="minorHAnsi"/>
                <w:noProof/>
                <w:webHidden/>
                <w:sz w:val="20"/>
                <w:szCs w:val="20"/>
              </w:rPr>
              <w:fldChar w:fldCharType="separate"/>
            </w:r>
            <w:r w:rsidR="004C2001">
              <w:rPr>
                <w:rFonts w:asciiTheme="minorHAnsi" w:hAnsiTheme="minorHAnsi" w:cstheme="minorHAnsi"/>
                <w:noProof/>
                <w:webHidden/>
                <w:sz w:val="20"/>
                <w:szCs w:val="20"/>
              </w:rPr>
              <w:t>3</w:t>
            </w:r>
            <w:r w:rsidR="004C2001">
              <w:rPr>
                <w:rFonts w:asciiTheme="minorHAnsi" w:hAnsiTheme="minorHAnsi" w:cstheme="minorHAnsi"/>
                <w:noProof/>
                <w:webHidden/>
                <w:sz w:val="20"/>
                <w:szCs w:val="20"/>
              </w:rPr>
              <w:fldChar w:fldCharType="end"/>
            </w:r>
          </w:hyperlink>
        </w:p>
        <w:p w14:paraId="700F4758" w14:textId="616AA2B5" w:rsidR="003A030F" w:rsidRPr="003A030F" w:rsidRDefault="003A030F">
          <w:pPr>
            <w:pStyle w:val="TOC1"/>
            <w:tabs>
              <w:tab w:val="right" w:leader="dot" w:pos="9196"/>
            </w:tabs>
            <w:rPr>
              <w:rFonts w:asciiTheme="minorHAnsi" w:eastAsiaTheme="minorEastAsia" w:hAnsiTheme="minorHAnsi" w:cstheme="minorHAnsi"/>
              <w:noProof/>
              <w:kern w:val="2"/>
              <w:sz w:val="20"/>
              <w:szCs w:val="20"/>
              <w14:ligatures w14:val="standardContextual"/>
            </w:rPr>
          </w:pPr>
          <w:hyperlink w:anchor="_Toc225116362" w:history="1">
            <w:r>
              <w:rPr>
                <w:rStyle w:val="Hyperlink"/>
                <w:rFonts w:asciiTheme="minorHAnsi" w:hAnsiTheme="minorHAnsi" w:cstheme="minorHAnsi"/>
                <w:noProof/>
                <w:sz w:val="20"/>
                <w:szCs w:val="20"/>
              </w:rPr>
              <w:t>1. Islands as a Distinct Territorial Category: Institutional Recognition and Legal Safeguards</w:t>
            </w:r>
            <w:r>
              <w:rPr>
                <w:rFonts w:asciiTheme="minorHAnsi" w:hAnsiTheme="minorHAnsi" w:cstheme="minorHAnsi"/>
                <w:noProof/>
                <w:webHidden/>
                <w:sz w:val="20"/>
                <w:szCs w:val="20"/>
              </w:rPr>
              <w:tab/>
            </w:r>
            <w:r>
              <w:rPr>
                <w:rFonts w:asciiTheme="minorHAnsi" w:hAnsiTheme="minorHAnsi" w:cstheme="minorHAnsi"/>
                <w:noProof/>
                <w:webHidden/>
                <w:sz w:val="20"/>
                <w:szCs w:val="20"/>
              </w:rPr>
              <w:fldChar w:fldCharType="begin"/>
            </w:r>
            <w:r>
              <w:rPr>
                <w:rFonts w:asciiTheme="minorHAnsi" w:hAnsiTheme="minorHAnsi" w:cstheme="minorHAnsi"/>
                <w:noProof/>
                <w:webHidden/>
                <w:sz w:val="20"/>
                <w:szCs w:val="20"/>
              </w:rPr>
              <w:instrText xml:space="preserve"> PAGEREF _Toc225116362 \h </w:instrText>
            </w:r>
            <w:r>
              <w:rPr>
                <w:rFonts w:asciiTheme="minorHAnsi" w:hAnsiTheme="minorHAnsi" w:cstheme="minorHAnsi"/>
                <w:noProof/>
                <w:webHidden/>
                <w:sz w:val="20"/>
                <w:szCs w:val="20"/>
              </w:rPr>
            </w:r>
            <w:r>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4</w:t>
            </w:r>
            <w:r>
              <w:rPr>
                <w:rFonts w:asciiTheme="minorHAnsi" w:hAnsiTheme="minorHAnsi" w:cstheme="minorHAnsi"/>
                <w:noProof/>
                <w:webHidden/>
                <w:sz w:val="20"/>
                <w:szCs w:val="20"/>
              </w:rPr>
              <w:fldChar w:fldCharType="end"/>
            </w:r>
          </w:hyperlink>
        </w:p>
        <w:p w14:paraId="1530E991" w14:textId="7C9EB821" w:rsidR="003A030F" w:rsidRPr="003A030F" w:rsidRDefault="003A030F">
          <w:pPr>
            <w:pStyle w:val="TOC2"/>
            <w:tabs>
              <w:tab w:val="right" w:leader="dot" w:pos="9196"/>
            </w:tabs>
            <w:rPr>
              <w:rFonts w:asciiTheme="minorHAnsi" w:eastAsiaTheme="minorEastAsia" w:hAnsiTheme="minorHAnsi" w:cstheme="minorHAnsi"/>
              <w:noProof/>
              <w:kern w:val="2"/>
              <w:sz w:val="20"/>
              <w:szCs w:val="20"/>
              <w14:ligatures w14:val="standardContextual"/>
            </w:rPr>
          </w:pPr>
          <w:hyperlink w:anchor="_Toc225116363" w:history="1">
            <w:r>
              <w:rPr>
                <w:rStyle w:val="Hyperlink"/>
                <w:rFonts w:asciiTheme="minorHAnsi" w:hAnsiTheme="minorHAnsi" w:cstheme="minorHAnsi"/>
                <w:noProof/>
                <w:sz w:val="20"/>
                <w:szCs w:val="20"/>
              </w:rPr>
              <w:t>1.1  The Unique Characteristics of Islandness</w:t>
            </w:r>
            <w:r>
              <w:rPr>
                <w:rFonts w:asciiTheme="minorHAnsi" w:hAnsiTheme="minorHAnsi" w:cstheme="minorHAnsi"/>
                <w:noProof/>
                <w:webHidden/>
                <w:sz w:val="20"/>
                <w:szCs w:val="20"/>
              </w:rPr>
              <w:tab/>
            </w:r>
            <w:r>
              <w:rPr>
                <w:rFonts w:asciiTheme="minorHAnsi" w:hAnsiTheme="minorHAnsi" w:cstheme="minorHAnsi"/>
                <w:noProof/>
                <w:webHidden/>
                <w:sz w:val="20"/>
                <w:szCs w:val="20"/>
              </w:rPr>
              <w:fldChar w:fldCharType="begin"/>
            </w:r>
            <w:r>
              <w:rPr>
                <w:rFonts w:asciiTheme="minorHAnsi" w:hAnsiTheme="minorHAnsi" w:cstheme="minorHAnsi"/>
                <w:noProof/>
                <w:webHidden/>
                <w:sz w:val="20"/>
                <w:szCs w:val="20"/>
              </w:rPr>
              <w:instrText xml:space="preserve"> PAGEREF _Toc225116363 \h </w:instrText>
            </w:r>
            <w:r>
              <w:rPr>
                <w:rFonts w:asciiTheme="minorHAnsi" w:hAnsiTheme="minorHAnsi" w:cstheme="minorHAnsi"/>
                <w:noProof/>
                <w:webHidden/>
                <w:sz w:val="20"/>
                <w:szCs w:val="20"/>
              </w:rPr>
            </w:r>
            <w:r>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4</w:t>
            </w:r>
            <w:r>
              <w:rPr>
                <w:rFonts w:asciiTheme="minorHAnsi" w:hAnsiTheme="minorHAnsi" w:cstheme="minorHAnsi"/>
                <w:noProof/>
                <w:webHidden/>
                <w:sz w:val="20"/>
                <w:szCs w:val="20"/>
              </w:rPr>
              <w:fldChar w:fldCharType="end"/>
            </w:r>
          </w:hyperlink>
        </w:p>
        <w:p w14:paraId="107D170D" w14:textId="665AE9CF" w:rsidR="003A030F" w:rsidRPr="003A030F" w:rsidRDefault="003A030F">
          <w:pPr>
            <w:pStyle w:val="TOC2"/>
            <w:tabs>
              <w:tab w:val="right" w:leader="dot" w:pos="9196"/>
            </w:tabs>
            <w:rPr>
              <w:rFonts w:asciiTheme="minorHAnsi" w:eastAsiaTheme="minorEastAsia" w:hAnsiTheme="minorHAnsi" w:cstheme="minorHAnsi"/>
              <w:noProof/>
              <w:kern w:val="2"/>
              <w:sz w:val="20"/>
              <w:szCs w:val="20"/>
              <w14:ligatures w14:val="standardContextual"/>
            </w:rPr>
          </w:pPr>
          <w:hyperlink w:anchor="_Toc225116364" w:history="1">
            <w:r>
              <w:rPr>
                <w:rStyle w:val="Hyperlink"/>
                <w:rFonts w:asciiTheme="minorHAnsi" w:hAnsiTheme="minorHAnsi" w:cstheme="minorHAnsi"/>
                <w:noProof/>
                <w:sz w:val="20"/>
                <w:szCs w:val="20"/>
              </w:rPr>
              <w:t>1.2  The Requirement for a Stand-Alone Strategy Excluding Coastal Communities</w:t>
            </w:r>
            <w:r>
              <w:rPr>
                <w:rFonts w:asciiTheme="minorHAnsi" w:hAnsiTheme="minorHAnsi" w:cstheme="minorHAnsi"/>
                <w:noProof/>
                <w:webHidden/>
                <w:sz w:val="20"/>
                <w:szCs w:val="20"/>
              </w:rPr>
              <w:tab/>
            </w:r>
            <w:r>
              <w:rPr>
                <w:rFonts w:asciiTheme="minorHAnsi" w:hAnsiTheme="minorHAnsi" w:cstheme="minorHAnsi"/>
                <w:noProof/>
                <w:webHidden/>
                <w:sz w:val="20"/>
                <w:szCs w:val="20"/>
              </w:rPr>
              <w:fldChar w:fldCharType="begin"/>
            </w:r>
            <w:r>
              <w:rPr>
                <w:rFonts w:asciiTheme="minorHAnsi" w:hAnsiTheme="minorHAnsi" w:cstheme="minorHAnsi"/>
                <w:noProof/>
                <w:webHidden/>
                <w:sz w:val="20"/>
                <w:szCs w:val="20"/>
              </w:rPr>
              <w:instrText xml:space="preserve"> PAGEREF _Toc225116364 \h </w:instrText>
            </w:r>
            <w:r>
              <w:rPr>
                <w:rFonts w:asciiTheme="minorHAnsi" w:hAnsiTheme="minorHAnsi" w:cstheme="minorHAnsi"/>
                <w:noProof/>
                <w:webHidden/>
                <w:sz w:val="20"/>
                <w:szCs w:val="20"/>
              </w:rPr>
            </w:r>
            <w:r>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4</w:t>
            </w:r>
            <w:r>
              <w:rPr>
                <w:rFonts w:asciiTheme="minorHAnsi" w:hAnsiTheme="minorHAnsi" w:cstheme="minorHAnsi"/>
                <w:noProof/>
                <w:webHidden/>
                <w:sz w:val="20"/>
                <w:szCs w:val="20"/>
              </w:rPr>
              <w:fldChar w:fldCharType="end"/>
            </w:r>
          </w:hyperlink>
        </w:p>
        <w:p w14:paraId="29EA0A1E" w14:textId="514470DF" w:rsidR="003A030F" w:rsidRPr="003A030F" w:rsidRDefault="003A030F">
          <w:pPr>
            <w:pStyle w:val="TOC2"/>
            <w:tabs>
              <w:tab w:val="right" w:leader="dot" w:pos="9196"/>
            </w:tabs>
            <w:rPr>
              <w:rFonts w:asciiTheme="minorHAnsi" w:eastAsiaTheme="minorEastAsia" w:hAnsiTheme="minorHAnsi" w:cstheme="minorHAnsi"/>
              <w:noProof/>
              <w:kern w:val="2"/>
              <w:sz w:val="20"/>
              <w:szCs w:val="20"/>
              <w14:ligatures w14:val="standardContextual"/>
            </w:rPr>
          </w:pPr>
          <w:hyperlink w:anchor="_Toc225116365" w:history="1">
            <w:r>
              <w:rPr>
                <w:rStyle w:val="Hyperlink"/>
                <w:rFonts w:asciiTheme="minorHAnsi" w:hAnsiTheme="minorHAnsi" w:cstheme="minorHAnsi"/>
                <w:noProof/>
                <w:sz w:val="20"/>
                <w:szCs w:val="20"/>
              </w:rPr>
              <w:t>1.3  A Legally Binding Definition of Island and an Islandness Clause</w:t>
            </w:r>
            <w:r>
              <w:rPr>
                <w:rFonts w:asciiTheme="minorHAnsi" w:hAnsiTheme="minorHAnsi" w:cstheme="minorHAnsi"/>
                <w:noProof/>
                <w:webHidden/>
                <w:sz w:val="20"/>
                <w:szCs w:val="20"/>
              </w:rPr>
              <w:tab/>
            </w:r>
            <w:r>
              <w:rPr>
                <w:rFonts w:asciiTheme="minorHAnsi" w:hAnsiTheme="minorHAnsi" w:cstheme="minorHAnsi"/>
                <w:noProof/>
                <w:webHidden/>
                <w:sz w:val="20"/>
                <w:szCs w:val="20"/>
              </w:rPr>
              <w:fldChar w:fldCharType="begin"/>
            </w:r>
            <w:r>
              <w:rPr>
                <w:rFonts w:asciiTheme="minorHAnsi" w:hAnsiTheme="minorHAnsi" w:cstheme="minorHAnsi"/>
                <w:noProof/>
                <w:webHidden/>
                <w:sz w:val="20"/>
                <w:szCs w:val="20"/>
              </w:rPr>
              <w:instrText xml:space="preserve"> PAGEREF _Toc225116365 \h </w:instrText>
            </w:r>
            <w:r>
              <w:rPr>
                <w:rFonts w:asciiTheme="minorHAnsi" w:hAnsiTheme="minorHAnsi" w:cstheme="minorHAnsi"/>
                <w:noProof/>
                <w:webHidden/>
                <w:sz w:val="20"/>
                <w:szCs w:val="20"/>
              </w:rPr>
            </w:r>
            <w:r>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5</w:t>
            </w:r>
            <w:r>
              <w:rPr>
                <w:rFonts w:asciiTheme="minorHAnsi" w:hAnsiTheme="minorHAnsi" w:cstheme="minorHAnsi"/>
                <w:noProof/>
                <w:webHidden/>
                <w:sz w:val="20"/>
                <w:szCs w:val="20"/>
              </w:rPr>
              <w:fldChar w:fldCharType="end"/>
            </w:r>
          </w:hyperlink>
        </w:p>
        <w:p w14:paraId="1292E3D0" w14:textId="3E971FD5" w:rsidR="003A030F" w:rsidRPr="003A030F" w:rsidRDefault="003A030F">
          <w:pPr>
            <w:pStyle w:val="TOC1"/>
            <w:tabs>
              <w:tab w:val="right" w:leader="dot" w:pos="9196"/>
            </w:tabs>
            <w:rPr>
              <w:rFonts w:asciiTheme="minorHAnsi" w:eastAsiaTheme="minorEastAsia" w:hAnsiTheme="minorHAnsi" w:cstheme="minorHAnsi"/>
              <w:noProof/>
              <w:kern w:val="2"/>
              <w:sz w:val="20"/>
              <w:szCs w:val="20"/>
              <w14:ligatures w14:val="standardContextual"/>
            </w:rPr>
          </w:pPr>
          <w:hyperlink w:anchor="_Toc225116366" w:history="1">
            <w:r>
              <w:rPr>
                <w:rStyle w:val="Hyperlink"/>
                <w:rFonts w:asciiTheme="minorHAnsi" w:hAnsiTheme="minorHAnsi" w:cstheme="minorHAnsi"/>
                <w:noProof/>
                <w:sz w:val="20"/>
                <w:szCs w:val="20"/>
              </w:rPr>
              <w:t>2. SMEs and Island Entrepreneurship: The Need for Specific Tools for Specific Needs</w:t>
            </w:r>
            <w:r>
              <w:rPr>
                <w:rFonts w:asciiTheme="minorHAnsi" w:hAnsiTheme="minorHAnsi" w:cstheme="minorHAnsi"/>
                <w:noProof/>
                <w:webHidden/>
                <w:sz w:val="20"/>
                <w:szCs w:val="20"/>
              </w:rPr>
              <w:tab/>
            </w:r>
            <w:r>
              <w:rPr>
                <w:rFonts w:asciiTheme="minorHAnsi" w:hAnsiTheme="minorHAnsi" w:cstheme="minorHAnsi"/>
                <w:noProof/>
                <w:webHidden/>
                <w:sz w:val="20"/>
                <w:szCs w:val="20"/>
              </w:rPr>
              <w:fldChar w:fldCharType="begin"/>
            </w:r>
            <w:r>
              <w:rPr>
                <w:rFonts w:asciiTheme="minorHAnsi" w:hAnsiTheme="minorHAnsi" w:cstheme="minorHAnsi"/>
                <w:noProof/>
                <w:webHidden/>
                <w:sz w:val="20"/>
                <w:szCs w:val="20"/>
              </w:rPr>
              <w:instrText xml:space="preserve"> PAGEREF _Toc225116366 \h </w:instrText>
            </w:r>
            <w:r>
              <w:rPr>
                <w:rFonts w:asciiTheme="minorHAnsi" w:hAnsiTheme="minorHAnsi" w:cstheme="minorHAnsi"/>
                <w:noProof/>
                <w:webHidden/>
                <w:sz w:val="20"/>
                <w:szCs w:val="20"/>
              </w:rPr>
            </w:r>
            <w:r>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6</w:t>
            </w:r>
            <w:r>
              <w:rPr>
                <w:rFonts w:asciiTheme="minorHAnsi" w:hAnsiTheme="minorHAnsi" w:cstheme="minorHAnsi"/>
                <w:noProof/>
                <w:webHidden/>
                <w:sz w:val="20"/>
                <w:szCs w:val="20"/>
              </w:rPr>
              <w:fldChar w:fldCharType="end"/>
            </w:r>
          </w:hyperlink>
        </w:p>
        <w:p w14:paraId="283A5DE8" w14:textId="77DED57A" w:rsidR="003A030F" w:rsidRPr="003A030F" w:rsidRDefault="003A030F">
          <w:pPr>
            <w:pStyle w:val="TOC2"/>
            <w:tabs>
              <w:tab w:val="right" w:leader="dot" w:pos="9196"/>
            </w:tabs>
            <w:rPr>
              <w:rFonts w:asciiTheme="minorHAnsi" w:eastAsiaTheme="minorEastAsia" w:hAnsiTheme="minorHAnsi" w:cstheme="minorHAnsi"/>
              <w:noProof/>
              <w:kern w:val="2"/>
              <w:sz w:val="20"/>
              <w:szCs w:val="20"/>
              <w14:ligatures w14:val="standardContextual"/>
            </w:rPr>
          </w:pPr>
          <w:hyperlink w:anchor="_Toc225116367" w:history="1">
            <w:r>
              <w:rPr>
                <w:rStyle w:val="Hyperlink"/>
                <w:rFonts w:asciiTheme="minorHAnsi" w:hAnsiTheme="minorHAnsi" w:cstheme="minorHAnsi"/>
                <w:noProof/>
                <w:sz w:val="20"/>
                <w:szCs w:val="20"/>
              </w:rPr>
              <w:t>2.1  The Diagnosis: A Triple Access Barrier</w:t>
            </w:r>
            <w:r>
              <w:rPr>
                <w:rFonts w:asciiTheme="minorHAnsi" w:hAnsiTheme="minorHAnsi" w:cstheme="minorHAnsi"/>
                <w:noProof/>
                <w:webHidden/>
                <w:sz w:val="20"/>
                <w:szCs w:val="20"/>
              </w:rPr>
              <w:tab/>
            </w:r>
            <w:r>
              <w:rPr>
                <w:rFonts w:asciiTheme="minorHAnsi" w:hAnsiTheme="minorHAnsi" w:cstheme="minorHAnsi"/>
                <w:noProof/>
                <w:webHidden/>
                <w:sz w:val="20"/>
                <w:szCs w:val="20"/>
              </w:rPr>
              <w:fldChar w:fldCharType="begin"/>
            </w:r>
            <w:r>
              <w:rPr>
                <w:rFonts w:asciiTheme="minorHAnsi" w:hAnsiTheme="minorHAnsi" w:cstheme="minorHAnsi"/>
                <w:noProof/>
                <w:webHidden/>
                <w:sz w:val="20"/>
                <w:szCs w:val="20"/>
              </w:rPr>
              <w:instrText xml:space="preserve"> PAGEREF _Toc225116367 \h </w:instrText>
            </w:r>
            <w:r>
              <w:rPr>
                <w:rFonts w:asciiTheme="minorHAnsi" w:hAnsiTheme="minorHAnsi" w:cstheme="minorHAnsi"/>
                <w:noProof/>
                <w:webHidden/>
                <w:sz w:val="20"/>
                <w:szCs w:val="20"/>
              </w:rPr>
            </w:r>
            <w:r>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6</w:t>
            </w:r>
            <w:r>
              <w:rPr>
                <w:rFonts w:asciiTheme="minorHAnsi" w:hAnsiTheme="minorHAnsi" w:cstheme="minorHAnsi"/>
                <w:noProof/>
                <w:webHidden/>
                <w:sz w:val="20"/>
                <w:szCs w:val="20"/>
              </w:rPr>
              <w:fldChar w:fldCharType="end"/>
            </w:r>
          </w:hyperlink>
        </w:p>
        <w:p w14:paraId="623161B9" w14:textId="25CED227" w:rsidR="003A030F" w:rsidRPr="003A030F" w:rsidRDefault="003A030F">
          <w:pPr>
            <w:pStyle w:val="TOC2"/>
            <w:tabs>
              <w:tab w:val="right" w:leader="dot" w:pos="9196"/>
            </w:tabs>
            <w:rPr>
              <w:rFonts w:asciiTheme="minorHAnsi" w:eastAsiaTheme="minorEastAsia" w:hAnsiTheme="minorHAnsi" w:cstheme="minorHAnsi"/>
              <w:noProof/>
              <w:kern w:val="2"/>
              <w:sz w:val="20"/>
              <w:szCs w:val="20"/>
              <w14:ligatures w14:val="standardContextual"/>
            </w:rPr>
          </w:pPr>
          <w:hyperlink w:anchor="_Toc225116368" w:history="1">
            <w:r>
              <w:rPr>
                <w:rStyle w:val="Hyperlink"/>
                <w:rFonts w:asciiTheme="minorHAnsi" w:hAnsiTheme="minorHAnsi" w:cstheme="minorHAnsi"/>
                <w:noProof/>
                <w:sz w:val="20"/>
                <w:szCs w:val="20"/>
              </w:rPr>
              <w:t>2.2  The Role of Island Chambers of Commerce</w:t>
            </w:r>
            <w:r>
              <w:rPr>
                <w:rFonts w:asciiTheme="minorHAnsi" w:hAnsiTheme="minorHAnsi" w:cstheme="minorHAnsi"/>
                <w:noProof/>
                <w:webHidden/>
                <w:sz w:val="20"/>
                <w:szCs w:val="20"/>
              </w:rPr>
              <w:tab/>
            </w:r>
            <w:r>
              <w:rPr>
                <w:rFonts w:asciiTheme="minorHAnsi" w:hAnsiTheme="minorHAnsi" w:cstheme="minorHAnsi"/>
                <w:noProof/>
                <w:webHidden/>
                <w:sz w:val="20"/>
                <w:szCs w:val="20"/>
              </w:rPr>
              <w:fldChar w:fldCharType="begin"/>
            </w:r>
            <w:r>
              <w:rPr>
                <w:rFonts w:asciiTheme="minorHAnsi" w:hAnsiTheme="minorHAnsi" w:cstheme="minorHAnsi"/>
                <w:noProof/>
                <w:webHidden/>
                <w:sz w:val="20"/>
                <w:szCs w:val="20"/>
              </w:rPr>
              <w:instrText xml:space="preserve"> PAGEREF _Toc225116368 \h </w:instrText>
            </w:r>
            <w:r>
              <w:rPr>
                <w:rFonts w:asciiTheme="minorHAnsi" w:hAnsiTheme="minorHAnsi" w:cstheme="minorHAnsi"/>
                <w:noProof/>
                <w:webHidden/>
                <w:sz w:val="20"/>
                <w:szCs w:val="20"/>
              </w:rPr>
            </w:r>
            <w:r>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6</w:t>
            </w:r>
            <w:r>
              <w:rPr>
                <w:rFonts w:asciiTheme="minorHAnsi" w:hAnsiTheme="minorHAnsi" w:cstheme="minorHAnsi"/>
                <w:noProof/>
                <w:webHidden/>
                <w:sz w:val="20"/>
                <w:szCs w:val="20"/>
              </w:rPr>
              <w:fldChar w:fldCharType="end"/>
            </w:r>
          </w:hyperlink>
        </w:p>
        <w:p w14:paraId="1B7EEB3F" w14:textId="44495A90" w:rsidR="003A030F" w:rsidRPr="003A030F" w:rsidRDefault="003A030F">
          <w:pPr>
            <w:pStyle w:val="TOC2"/>
            <w:tabs>
              <w:tab w:val="right" w:leader="dot" w:pos="9196"/>
            </w:tabs>
            <w:rPr>
              <w:rFonts w:asciiTheme="minorHAnsi" w:eastAsiaTheme="minorEastAsia" w:hAnsiTheme="minorHAnsi" w:cstheme="minorHAnsi"/>
              <w:noProof/>
              <w:kern w:val="2"/>
              <w:sz w:val="20"/>
              <w:szCs w:val="20"/>
              <w14:ligatures w14:val="standardContextual"/>
            </w:rPr>
          </w:pPr>
          <w:hyperlink w:anchor="_Toc225116369" w:history="1">
            <w:r>
              <w:rPr>
                <w:rStyle w:val="Hyperlink"/>
                <w:rFonts w:asciiTheme="minorHAnsi" w:hAnsiTheme="minorHAnsi" w:cstheme="minorHAnsi"/>
                <w:noProof/>
                <w:sz w:val="20"/>
                <w:szCs w:val="20"/>
              </w:rPr>
              <w:t>2.3  Proposals: The Island SME Window and Observatory</w:t>
            </w:r>
            <w:r>
              <w:rPr>
                <w:rFonts w:asciiTheme="minorHAnsi" w:hAnsiTheme="minorHAnsi" w:cstheme="minorHAnsi"/>
                <w:noProof/>
                <w:webHidden/>
                <w:sz w:val="20"/>
                <w:szCs w:val="20"/>
              </w:rPr>
              <w:tab/>
            </w:r>
            <w:r>
              <w:rPr>
                <w:rFonts w:asciiTheme="minorHAnsi" w:hAnsiTheme="minorHAnsi" w:cstheme="minorHAnsi"/>
                <w:noProof/>
                <w:webHidden/>
                <w:sz w:val="20"/>
                <w:szCs w:val="20"/>
              </w:rPr>
              <w:fldChar w:fldCharType="begin"/>
            </w:r>
            <w:r>
              <w:rPr>
                <w:rFonts w:asciiTheme="minorHAnsi" w:hAnsiTheme="minorHAnsi" w:cstheme="minorHAnsi"/>
                <w:noProof/>
                <w:webHidden/>
                <w:sz w:val="20"/>
                <w:szCs w:val="20"/>
              </w:rPr>
              <w:instrText xml:space="preserve"> PAGEREF _Toc225116369 \h </w:instrText>
            </w:r>
            <w:r>
              <w:rPr>
                <w:rFonts w:asciiTheme="minorHAnsi" w:hAnsiTheme="minorHAnsi" w:cstheme="minorHAnsi"/>
                <w:noProof/>
                <w:webHidden/>
                <w:sz w:val="20"/>
                <w:szCs w:val="20"/>
              </w:rPr>
            </w:r>
            <w:r>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6</w:t>
            </w:r>
            <w:r>
              <w:rPr>
                <w:rFonts w:asciiTheme="minorHAnsi" w:hAnsiTheme="minorHAnsi" w:cstheme="minorHAnsi"/>
                <w:noProof/>
                <w:webHidden/>
                <w:sz w:val="20"/>
                <w:szCs w:val="20"/>
              </w:rPr>
              <w:fldChar w:fldCharType="end"/>
            </w:r>
          </w:hyperlink>
        </w:p>
        <w:p w14:paraId="6F139F15" w14:textId="00568E4C" w:rsidR="003A030F" w:rsidRPr="003A030F" w:rsidRDefault="003A030F">
          <w:pPr>
            <w:pStyle w:val="TOC1"/>
            <w:tabs>
              <w:tab w:val="right" w:leader="dot" w:pos="9196"/>
            </w:tabs>
            <w:rPr>
              <w:rFonts w:asciiTheme="minorHAnsi" w:eastAsiaTheme="minorEastAsia" w:hAnsiTheme="minorHAnsi" w:cstheme="minorHAnsi"/>
              <w:noProof/>
              <w:kern w:val="2"/>
              <w:sz w:val="20"/>
              <w:szCs w:val="20"/>
              <w14:ligatures w14:val="standardContextual"/>
            </w:rPr>
          </w:pPr>
          <w:hyperlink w:anchor="_Toc225116370" w:history="1">
            <w:r>
              <w:rPr>
                <w:rStyle w:val="Hyperlink"/>
                <w:rFonts w:asciiTheme="minorHAnsi" w:hAnsiTheme="minorHAnsi" w:cstheme="minorHAnsi"/>
                <w:noProof/>
                <w:sz w:val="20"/>
                <w:szCs w:val="20"/>
              </w:rPr>
              <w:t>3. Transport, Digital and Energy Connectivity as a Fundamental Right</w:t>
            </w:r>
            <w:r>
              <w:rPr>
                <w:rFonts w:asciiTheme="minorHAnsi" w:hAnsiTheme="minorHAnsi" w:cstheme="minorHAnsi"/>
                <w:noProof/>
                <w:webHidden/>
                <w:sz w:val="20"/>
                <w:szCs w:val="20"/>
              </w:rPr>
              <w:tab/>
            </w:r>
            <w:r>
              <w:rPr>
                <w:rFonts w:asciiTheme="minorHAnsi" w:hAnsiTheme="minorHAnsi" w:cstheme="minorHAnsi"/>
                <w:noProof/>
                <w:webHidden/>
                <w:sz w:val="20"/>
                <w:szCs w:val="20"/>
              </w:rPr>
              <w:fldChar w:fldCharType="begin"/>
            </w:r>
            <w:r>
              <w:rPr>
                <w:rFonts w:asciiTheme="minorHAnsi" w:hAnsiTheme="minorHAnsi" w:cstheme="minorHAnsi"/>
                <w:noProof/>
                <w:webHidden/>
                <w:sz w:val="20"/>
                <w:szCs w:val="20"/>
              </w:rPr>
              <w:instrText xml:space="preserve"> PAGEREF _Toc225116370 \h </w:instrText>
            </w:r>
            <w:r>
              <w:rPr>
                <w:rFonts w:asciiTheme="minorHAnsi" w:hAnsiTheme="minorHAnsi" w:cstheme="minorHAnsi"/>
                <w:noProof/>
                <w:webHidden/>
                <w:sz w:val="20"/>
                <w:szCs w:val="20"/>
              </w:rPr>
            </w:r>
            <w:r>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8</w:t>
            </w:r>
            <w:r>
              <w:rPr>
                <w:rFonts w:asciiTheme="minorHAnsi" w:hAnsiTheme="minorHAnsi" w:cstheme="minorHAnsi"/>
                <w:noProof/>
                <w:webHidden/>
                <w:sz w:val="20"/>
                <w:szCs w:val="20"/>
              </w:rPr>
              <w:fldChar w:fldCharType="end"/>
            </w:r>
          </w:hyperlink>
        </w:p>
        <w:p w14:paraId="5ECAE89B" w14:textId="23A40F8E" w:rsidR="003A030F" w:rsidRPr="003A030F" w:rsidRDefault="003A030F">
          <w:pPr>
            <w:pStyle w:val="TOC2"/>
            <w:tabs>
              <w:tab w:val="right" w:leader="dot" w:pos="9196"/>
            </w:tabs>
            <w:rPr>
              <w:rFonts w:asciiTheme="minorHAnsi" w:eastAsiaTheme="minorEastAsia" w:hAnsiTheme="minorHAnsi" w:cstheme="minorHAnsi"/>
              <w:noProof/>
              <w:kern w:val="2"/>
              <w:sz w:val="20"/>
              <w:szCs w:val="20"/>
              <w14:ligatures w14:val="standardContextual"/>
            </w:rPr>
          </w:pPr>
          <w:hyperlink w:anchor="_Toc225116371" w:history="1">
            <w:r>
              <w:rPr>
                <w:rStyle w:val="Hyperlink"/>
                <w:rFonts w:asciiTheme="minorHAnsi" w:hAnsiTheme="minorHAnsi" w:cstheme="minorHAnsi"/>
                <w:noProof/>
                <w:sz w:val="20"/>
                <w:szCs w:val="20"/>
              </w:rPr>
              <w:t>3.1  Maritime Connectivity</w:t>
            </w:r>
            <w:r>
              <w:rPr>
                <w:rFonts w:asciiTheme="minorHAnsi" w:hAnsiTheme="minorHAnsi" w:cstheme="minorHAnsi"/>
                <w:noProof/>
                <w:webHidden/>
                <w:sz w:val="20"/>
                <w:szCs w:val="20"/>
              </w:rPr>
              <w:tab/>
            </w:r>
            <w:r>
              <w:rPr>
                <w:rFonts w:asciiTheme="minorHAnsi" w:hAnsiTheme="minorHAnsi" w:cstheme="minorHAnsi"/>
                <w:noProof/>
                <w:webHidden/>
                <w:sz w:val="20"/>
                <w:szCs w:val="20"/>
              </w:rPr>
              <w:fldChar w:fldCharType="begin"/>
            </w:r>
            <w:r>
              <w:rPr>
                <w:rFonts w:asciiTheme="minorHAnsi" w:hAnsiTheme="minorHAnsi" w:cstheme="minorHAnsi"/>
                <w:noProof/>
                <w:webHidden/>
                <w:sz w:val="20"/>
                <w:szCs w:val="20"/>
              </w:rPr>
              <w:instrText xml:space="preserve"> PAGEREF _Toc225116371 \h </w:instrText>
            </w:r>
            <w:r>
              <w:rPr>
                <w:rFonts w:asciiTheme="minorHAnsi" w:hAnsiTheme="minorHAnsi" w:cstheme="minorHAnsi"/>
                <w:noProof/>
                <w:webHidden/>
                <w:sz w:val="20"/>
                <w:szCs w:val="20"/>
              </w:rPr>
            </w:r>
            <w:r>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8</w:t>
            </w:r>
            <w:r>
              <w:rPr>
                <w:rFonts w:asciiTheme="minorHAnsi" w:hAnsiTheme="minorHAnsi" w:cstheme="minorHAnsi"/>
                <w:noProof/>
                <w:webHidden/>
                <w:sz w:val="20"/>
                <w:szCs w:val="20"/>
              </w:rPr>
              <w:fldChar w:fldCharType="end"/>
            </w:r>
          </w:hyperlink>
        </w:p>
        <w:p w14:paraId="294A6571" w14:textId="50293767" w:rsidR="003A030F" w:rsidRPr="003A030F" w:rsidRDefault="003A030F">
          <w:pPr>
            <w:pStyle w:val="TOC2"/>
            <w:tabs>
              <w:tab w:val="right" w:leader="dot" w:pos="9196"/>
            </w:tabs>
            <w:rPr>
              <w:rFonts w:asciiTheme="minorHAnsi" w:eastAsiaTheme="minorEastAsia" w:hAnsiTheme="minorHAnsi" w:cstheme="minorHAnsi"/>
              <w:noProof/>
              <w:kern w:val="2"/>
              <w:sz w:val="20"/>
              <w:szCs w:val="20"/>
              <w14:ligatures w14:val="standardContextual"/>
            </w:rPr>
          </w:pPr>
          <w:hyperlink w:anchor="_Toc225116372" w:history="1">
            <w:r>
              <w:rPr>
                <w:rStyle w:val="Hyperlink"/>
                <w:rFonts w:asciiTheme="minorHAnsi" w:hAnsiTheme="minorHAnsi" w:cstheme="minorHAnsi"/>
                <w:noProof/>
                <w:sz w:val="20"/>
                <w:szCs w:val="20"/>
              </w:rPr>
              <w:t>3.2  Digital Connectivity</w:t>
            </w:r>
            <w:r>
              <w:rPr>
                <w:rFonts w:asciiTheme="minorHAnsi" w:hAnsiTheme="minorHAnsi" w:cstheme="minorHAnsi"/>
                <w:noProof/>
                <w:webHidden/>
                <w:sz w:val="20"/>
                <w:szCs w:val="20"/>
              </w:rPr>
              <w:tab/>
            </w:r>
            <w:r>
              <w:rPr>
                <w:rFonts w:asciiTheme="minorHAnsi" w:hAnsiTheme="minorHAnsi" w:cstheme="minorHAnsi"/>
                <w:noProof/>
                <w:webHidden/>
                <w:sz w:val="20"/>
                <w:szCs w:val="20"/>
              </w:rPr>
              <w:fldChar w:fldCharType="begin"/>
            </w:r>
            <w:r>
              <w:rPr>
                <w:rFonts w:asciiTheme="minorHAnsi" w:hAnsiTheme="minorHAnsi" w:cstheme="minorHAnsi"/>
                <w:noProof/>
                <w:webHidden/>
                <w:sz w:val="20"/>
                <w:szCs w:val="20"/>
              </w:rPr>
              <w:instrText xml:space="preserve"> PAGEREF _Toc225116372 \h </w:instrText>
            </w:r>
            <w:r>
              <w:rPr>
                <w:rFonts w:asciiTheme="minorHAnsi" w:hAnsiTheme="minorHAnsi" w:cstheme="minorHAnsi"/>
                <w:noProof/>
                <w:webHidden/>
                <w:sz w:val="20"/>
                <w:szCs w:val="20"/>
              </w:rPr>
            </w:r>
            <w:r>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8</w:t>
            </w:r>
            <w:r>
              <w:rPr>
                <w:rFonts w:asciiTheme="minorHAnsi" w:hAnsiTheme="minorHAnsi" w:cstheme="minorHAnsi"/>
                <w:noProof/>
                <w:webHidden/>
                <w:sz w:val="20"/>
                <w:szCs w:val="20"/>
              </w:rPr>
              <w:fldChar w:fldCharType="end"/>
            </w:r>
          </w:hyperlink>
        </w:p>
        <w:p w14:paraId="26225F71" w14:textId="0E586795" w:rsidR="003A030F" w:rsidRPr="003A030F" w:rsidRDefault="003A030F">
          <w:pPr>
            <w:pStyle w:val="TOC2"/>
            <w:tabs>
              <w:tab w:val="right" w:leader="dot" w:pos="9196"/>
            </w:tabs>
            <w:rPr>
              <w:rFonts w:asciiTheme="minorHAnsi" w:eastAsiaTheme="minorEastAsia" w:hAnsiTheme="minorHAnsi" w:cstheme="minorHAnsi"/>
              <w:noProof/>
              <w:kern w:val="2"/>
              <w:sz w:val="20"/>
              <w:szCs w:val="20"/>
              <w14:ligatures w14:val="standardContextual"/>
            </w:rPr>
          </w:pPr>
          <w:hyperlink w:anchor="_Toc225116373" w:history="1">
            <w:r>
              <w:rPr>
                <w:rStyle w:val="Hyperlink"/>
                <w:rFonts w:asciiTheme="minorHAnsi" w:hAnsiTheme="minorHAnsi" w:cstheme="minorHAnsi"/>
                <w:noProof/>
                <w:sz w:val="20"/>
                <w:szCs w:val="20"/>
              </w:rPr>
              <w:t>3.3  Energy Connectivity</w:t>
            </w:r>
            <w:r>
              <w:rPr>
                <w:rFonts w:asciiTheme="minorHAnsi" w:hAnsiTheme="minorHAnsi" w:cstheme="minorHAnsi"/>
                <w:noProof/>
                <w:webHidden/>
                <w:sz w:val="20"/>
                <w:szCs w:val="20"/>
              </w:rPr>
              <w:tab/>
            </w:r>
            <w:r>
              <w:rPr>
                <w:rFonts w:asciiTheme="minorHAnsi" w:hAnsiTheme="minorHAnsi" w:cstheme="minorHAnsi"/>
                <w:noProof/>
                <w:webHidden/>
                <w:sz w:val="20"/>
                <w:szCs w:val="20"/>
              </w:rPr>
              <w:fldChar w:fldCharType="begin"/>
            </w:r>
            <w:r>
              <w:rPr>
                <w:rFonts w:asciiTheme="minorHAnsi" w:hAnsiTheme="minorHAnsi" w:cstheme="minorHAnsi"/>
                <w:noProof/>
                <w:webHidden/>
                <w:sz w:val="20"/>
                <w:szCs w:val="20"/>
              </w:rPr>
              <w:instrText xml:space="preserve"> PAGEREF _Toc225116373 \h </w:instrText>
            </w:r>
            <w:r>
              <w:rPr>
                <w:rFonts w:asciiTheme="minorHAnsi" w:hAnsiTheme="minorHAnsi" w:cstheme="minorHAnsi"/>
                <w:noProof/>
                <w:webHidden/>
                <w:sz w:val="20"/>
                <w:szCs w:val="20"/>
              </w:rPr>
            </w:r>
            <w:r>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8</w:t>
            </w:r>
            <w:r>
              <w:rPr>
                <w:rFonts w:asciiTheme="minorHAnsi" w:hAnsiTheme="minorHAnsi" w:cstheme="minorHAnsi"/>
                <w:noProof/>
                <w:webHidden/>
                <w:sz w:val="20"/>
                <w:szCs w:val="20"/>
              </w:rPr>
              <w:fldChar w:fldCharType="end"/>
            </w:r>
          </w:hyperlink>
        </w:p>
        <w:p w14:paraId="0FB43F28" w14:textId="0BE82423" w:rsidR="003A030F" w:rsidRPr="003A030F" w:rsidRDefault="003A030F">
          <w:pPr>
            <w:pStyle w:val="TOC1"/>
            <w:tabs>
              <w:tab w:val="right" w:leader="dot" w:pos="9196"/>
            </w:tabs>
            <w:rPr>
              <w:rFonts w:asciiTheme="minorHAnsi" w:eastAsiaTheme="minorEastAsia" w:hAnsiTheme="minorHAnsi" w:cstheme="minorHAnsi"/>
              <w:noProof/>
              <w:kern w:val="2"/>
              <w:sz w:val="20"/>
              <w:szCs w:val="20"/>
              <w14:ligatures w14:val="standardContextual"/>
            </w:rPr>
          </w:pPr>
          <w:hyperlink w:anchor="_Toc225116374" w:history="1">
            <w:r>
              <w:rPr>
                <w:rStyle w:val="Hyperlink"/>
                <w:rFonts w:asciiTheme="minorHAnsi" w:hAnsiTheme="minorHAnsi" w:cstheme="minorHAnsi"/>
                <w:noProof/>
                <w:sz w:val="20"/>
                <w:szCs w:val="20"/>
              </w:rPr>
              <w:t>4. Digital Transformation and Skills: Digital Equity for Islands</w:t>
            </w:r>
            <w:r>
              <w:rPr>
                <w:rFonts w:asciiTheme="minorHAnsi" w:hAnsiTheme="minorHAnsi" w:cstheme="minorHAnsi"/>
                <w:noProof/>
                <w:webHidden/>
                <w:sz w:val="20"/>
                <w:szCs w:val="20"/>
              </w:rPr>
              <w:tab/>
            </w:r>
            <w:r>
              <w:rPr>
                <w:rFonts w:asciiTheme="minorHAnsi" w:hAnsiTheme="minorHAnsi" w:cstheme="minorHAnsi"/>
                <w:noProof/>
                <w:webHidden/>
                <w:sz w:val="20"/>
                <w:szCs w:val="20"/>
              </w:rPr>
              <w:fldChar w:fldCharType="begin"/>
            </w:r>
            <w:r>
              <w:rPr>
                <w:rFonts w:asciiTheme="minorHAnsi" w:hAnsiTheme="minorHAnsi" w:cstheme="minorHAnsi"/>
                <w:noProof/>
                <w:webHidden/>
                <w:sz w:val="20"/>
                <w:szCs w:val="20"/>
              </w:rPr>
              <w:instrText xml:space="preserve"> PAGEREF _Toc225116374 \h </w:instrText>
            </w:r>
            <w:r>
              <w:rPr>
                <w:rFonts w:asciiTheme="minorHAnsi" w:hAnsiTheme="minorHAnsi" w:cstheme="minorHAnsi"/>
                <w:noProof/>
                <w:webHidden/>
                <w:sz w:val="20"/>
                <w:szCs w:val="20"/>
              </w:rPr>
            </w:r>
            <w:r>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9</w:t>
            </w:r>
            <w:r>
              <w:rPr>
                <w:rFonts w:asciiTheme="minorHAnsi" w:hAnsiTheme="minorHAnsi" w:cstheme="minorHAnsi"/>
                <w:noProof/>
                <w:webHidden/>
                <w:sz w:val="20"/>
                <w:szCs w:val="20"/>
              </w:rPr>
              <w:fldChar w:fldCharType="end"/>
            </w:r>
          </w:hyperlink>
        </w:p>
        <w:p w14:paraId="10E7917D" w14:textId="334ECC9C" w:rsidR="003A030F" w:rsidRPr="003A030F" w:rsidRDefault="003A030F">
          <w:pPr>
            <w:pStyle w:val="TOC2"/>
            <w:tabs>
              <w:tab w:val="right" w:leader="dot" w:pos="9196"/>
            </w:tabs>
            <w:rPr>
              <w:rFonts w:asciiTheme="minorHAnsi" w:eastAsiaTheme="minorEastAsia" w:hAnsiTheme="minorHAnsi" w:cstheme="minorHAnsi"/>
              <w:noProof/>
              <w:kern w:val="2"/>
              <w:sz w:val="20"/>
              <w:szCs w:val="20"/>
              <w14:ligatures w14:val="standardContextual"/>
            </w:rPr>
          </w:pPr>
          <w:hyperlink w:anchor="_Toc225116375" w:history="1">
            <w:r>
              <w:rPr>
                <w:rStyle w:val="Hyperlink"/>
                <w:rFonts w:asciiTheme="minorHAnsi" w:hAnsiTheme="minorHAnsi" w:cstheme="minorHAnsi"/>
                <w:noProof/>
                <w:sz w:val="20"/>
                <w:szCs w:val="20"/>
              </w:rPr>
              <w:t>4.1  Digital Innovation Hubs on Islands</w:t>
            </w:r>
            <w:r>
              <w:rPr>
                <w:rFonts w:asciiTheme="minorHAnsi" w:hAnsiTheme="minorHAnsi" w:cstheme="minorHAnsi"/>
                <w:noProof/>
                <w:webHidden/>
                <w:sz w:val="20"/>
                <w:szCs w:val="20"/>
              </w:rPr>
              <w:tab/>
            </w:r>
            <w:r>
              <w:rPr>
                <w:rFonts w:asciiTheme="minorHAnsi" w:hAnsiTheme="minorHAnsi" w:cstheme="minorHAnsi"/>
                <w:noProof/>
                <w:webHidden/>
                <w:sz w:val="20"/>
                <w:szCs w:val="20"/>
              </w:rPr>
              <w:fldChar w:fldCharType="begin"/>
            </w:r>
            <w:r>
              <w:rPr>
                <w:rFonts w:asciiTheme="minorHAnsi" w:hAnsiTheme="minorHAnsi" w:cstheme="minorHAnsi"/>
                <w:noProof/>
                <w:webHidden/>
                <w:sz w:val="20"/>
                <w:szCs w:val="20"/>
              </w:rPr>
              <w:instrText xml:space="preserve"> PAGEREF _Toc225116375 \h </w:instrText>
            </w:r>
            <w:r>
              <w:rPr>
                <w:rFonts w:asciiTheme="minorHAnsi" w:hAnsiTheme="minorHAnsi" w:cstheme="minorHAnsi"/>
                <w:noProof/>
                <w:webHidden/>
                <w:sz w:val="20"/>
                <w:szCs w:val="20"/>
              </w:rPr>
            </w:r>
            <w:r>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9</w:t>
            </w:r>
            <w:r>
              <w:rPr>
                <w:rFonts w:asciiTheme="minorHAnsi" w:hAnsiTheme="minorHAnsi" w:cstheme="minorHAnsi"/>
                <w:noProof/>
                <w:webHidden/>
                <w:sz w:val="20"/>
                <w:szCs w:val="20"/>
              </w:rPr>
              <w:fldChar w:fldCharType="end"/>
            </w:r>
          </w:hyperlink>
        </w:p>
        <w:p w14:paraId="1EC5257B" w14:textId="012BF398" w:rsidR="003A030F" w:rsidRPr="003A030F" w:rsidRDefault="003A030F">
          <w:pPr>
            <w:pStyle w:val="TOC2"/>
            <w:tabs>
              <w:tab w:val="right" w:leader="dot" w:pos="9196"/>
            </w:tabs>
            <w:rPr>
              <w:rFonts w:asciiTheme="minorHAnsi" w:eastAsiaTheme="minorEastAsia" w:hAnsiTheme="minorHAnsi" w:cstheme="minorHAnsi"/>
              <w:noProof/>
              <w:kern w:val="2"/>
              <w:sz w:val="20"/>
              <w:szCs w:val="20"/>
              <w14:ligatures w14:val="standardContextual"/>
            </w:rPr>
          </w:pPr>
          <w:hyperlink w:anchor="_Toc225116376" w:history="1">
            <w:r>
              <w:rPr>
                <w:rStyle w:val="Hyperlink"/>
                <w:rFonts w:asciiTheme="minorHAnsi" w:hAnsiTheme="minorHAnsi" w:cstheme="minorHAnsi"/>
                <w:noProof/>
                <w:sz w:val="20"/>
                <w:szCs w:val="20"/>
              </w:rPr>
              <w:t>4.2  Teleworking and Digital Nomads: New Patterns of Island Residence</w:t>
            </w:r>
            <w:r>
              <w:rPr>
                <w:rFonts w:asciiTheme="minorHAnsi" w:hAnsiTheme="minorHAnsi" w:cstheme="minorHAnsi"/>
                <w:noProof/>
                <w:webHidden/>
                <w:sz w:val="20"/>
                <w:szCs w:val="20"/>
              </w:rPr>
              <w:tab/>
            </w:r>
            <w:r>
              <w:rPr>
                <w:rFonts w:asciiTheme="minorHAnsi" w:hAnsiTheme="minorHAnsi" w:cstheme="minorHAnsi"/>
                <w:noProof/>
                <w:webHidden/>
                <w:sz w:val="20"/>
                <w:szCs w:val="20"/>
              </w:rPr>
              <w:fldChar w:fldCharType="begin"/>
            </w:r>
            <w:r>
              <w:rPr>
                <w:rFonts w:asciiTheme="minorHAnsi" w:hAnsiTheme="minorHAnsi" w:cstheme="minorHAnsi"/>
                <w:noProof/>
                <w:webHidden/>
                <w:sz w:val="20"/>
                <w:szCs w:val="20"/>
              </w:rPr>
              <w:instrText xml:space="preserve"> PAGEREF _Toc225116376 \h </w:instrText>
            </w:r>
            <w:r>
              <w:rPr>
                <w:rFonts w:asciiTheme="minorHAnsi" w:hAnsiTheme="minorHAnsi" w:cstheme="minorHAnsi"/>
                <w:noProof/>
                <w:webHidden/>
                <w:sz w:val="20"/>
                <w:szCs w:val="20"/>
              </w:rPr>
            </w:r>
            <w:r>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9</w:t>
            </w:r>
            <w:r>
              <w:rPr>
                <w:rFonts w:asciiTheme="minorHAnsi" w:hAnsiTheme="minorHAnsi" w:cstheme="minorHAnsi"/>
                <w:noProof/>
                <w:webHidden/>
                <w:sz w:val="20"/>
                <w:szCs w:val="20"/>
              </w:rPr>
              <w:fldChar w:fldCharType="end"/>
            </w:r>
          </w:hyperlink>
        </w:p>
        <w:p w14:paraId="0C3B9496" w14:textId="659CA082" w:rsidR="003A030F" w:rsidRPr="003A030F" w:rsidRDefault="003A030F">
          <w:pPr>
            <w:pStyle w:val="TOC2"/>
            <w:tabs>
              <w:tab w:val="right" w:leader="dot" w:pos="9196"/>
            </w:tabs>
            <w:rPr>
              <w:rFonts w:asciiTheme="minorHAnsi" w:eastAsiaTheme="minorEastAsia" w:hAnsiTheme="minorHAnsi" w:cstheme="minorHAnsi"/>
              <w:noProof/>
              <w:kern w:val="2"/>
              <w:sz w:val="20"/>
              <w:szCs w:val="20"/>
              <w14:ligatures w14:val="standardContextual"/>
            </w:rPr>
          </w:pPr>
          <w:hyperlink w:anchor="_Toc225116377" w:history="1">
            <w:r>
              <w:rPr>
                <w:rStyle w:val="Hyperlink"/>
                <w:rFonts w:asciiTheme="minorHAnsi" w:hAnsiTheme="minorHAnsi" w:cstheme="minorHAnsi"/>
                <w:noProof/>
                <w:sz w:val="20"/>
                <w:szCs w:val="20"/>
              </w:rPr>
              <w:t>4.3  Digital Education and Skills</w:t>
            </w:r>
            <w:r>
              <w:rPr>
                <w:rFonts w:asciiTheme="minorHAnsi" w:hAnsiTheme="minorHAnsi" w:cstheme="minorHAnsi"/>
                <w:noProof/>
                <w:webHidden/>
                <w:sz w:val="20"/>
                <w:szCs w:val="20"/>
              </w:rPr>
              <w:tab/>
            </w:r>
            <w:r>
              <w:rPr>
                <w:rFonts w:asciiTheme="minorHAnsi" w:hAnsiTheme="minorHAnsi" w:cstheme="minorHAnsi"/>
                <w:noProof/>
                <w:webHidden/>
                <w:sz w:val="20"/>
                <w:szCs w:val="20"/>
              </w:rPr>
              <w:fldChar w:fldCharType="begin"/>
            </w:r>
            <w:r>
              <w:rPr>
                <w:rFonts w:asciiTheme="minorHAnsi" w:hAnsiTheme="minorHAnsi" w:cstheme="minorHAnsi"/>
                <w:noProof/>
                <w:webHidden/>
                <w:sz w:val="20"/>
                <w:szCs w:val="20"/>
              </w:rPr>
              <w:instrText xml:space="preserve"> PAGEREF _Toc225116377 \h </w:instrText>
            </w:r>
            <w:r>
              <w:rPr>
                <w:rFonts w:asciiTheme="minorHAnsi" w:hAnsiTheme="minorHAnsi" w:cstheme="minorHAnsi"/>
                <w:noProof/>
                <w:webHidden/>
                <w:sz w:val="20"/>
                <w:szCs w:val="20"/>
              </w:rPr>
            </w:r>
            <w:r>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9</w:t>
            </w:r>
            <w:r>
              <w:rPr>
                <w:rFonts w:asciiTheme="minorHAnsi" w:hAnsiTheme="minorHAnsi" w:cstheme="minorHAnsi"/>
                <w:noProof/>
                <w:webHidden/>
                <w:sz w:val="20"/>
                <w:szCs w:val="20"/>
              </w:rPr>
              <w:fldChar w:fldCharType="end"/>
            </w:r>
          </w:hyperlink>
        </w:p>
        <w:p w14:paraId="64BFFB1B" w14:textId="0FE2C828" w:rsidR="003A030F" w:rsidRPr="003A030F" w:rsidRDefault="003A030F">
          <w:pPr>
            <w:pStyle w:val="TOC1"/>
            <w:tabs>
              <w:tab w:val="right" w:leader="dot" w:pos="9196"/>
            </w:tabs>
            <w:rPr>
              <w:rFonts w:asciiTheme="minorHAnsi" w:eastAsiaTheme="minorEastAsia" w:hAnsiTheme="minorHAnsi" w:cstheme="minorHAnsi"/>
              <w:noProof/>
              <w:kern w:val="2"/>
              <w:sz w:val="20"/>
              <w:szCs w:val="20"/>
              <w14:ligatures w14:val="standardContextual"/>
            </w:rPr>
          </w:pPr>
          <w:hyperlink w:anchor="_Toc225116378" w:history="1">
            <w:r>
              <w:rPr>
                <w:rStyle w:val="Hyperlink"/>
                <w:rFonts w:asciiTheme="minorHAnsi" w:hAnsiTheme="minorHAnsi" w:cstheme="minorHAnsi"/>
                <w:noProof/>
                <w:sz w:val="20"/>
                <w:szCs w:val="20"/>
              </w:rPr>
              <w:t>5. Social Cohesion, Demography and the Right to Stay</w:t>
            </w:r>
            <w:r>
              <w:rPr>
                <w:rFonts w:asciiTheme="minorHAnsi" w:hAnsiTheme="minorHAnsi" w:cstheme="minorHAnsi"/>
                <w:noProof/>
                <w:webHidden/>
                <w:sz w:val="20"/>
                <w:szCs w:val="20"/>
              </w:rPr>
              <w:tab/>
            </w:r>
            <w:r>
              <w:rPr>
                <w:rFonts w:asciiTheme="minorHAnsi" w:hAnsiTheme="minorHAnsi" w:cstheme="minorHAnsi"/>
                <w:noProof/>
                <w:webHidden/>
                <w:sz w:val="20"/>
                <w:szCs w:val="20"/>
              </w:rPr>
              <w:fldChar w:fldCharType="begin"/>
            </w:r>
            <w:r>
              <w:rPr>
                <w:rFonts w:asciiTheme="minorHAnsi" w:hAnsiTheme="minorHAnsi" w:cstheme="minorHAnsi"/>
                <w:noProof/>
                <w:webHidden/>
                <w:sz w:val="20"/>
                <w:szCs w:val="20"/>
              </w:rPr>
              <w:instrText xml:space="preserve"> PAGEREF _Toc225116378 \h </w:instrText>
            </w:r>
            <w:r>
              <w:rPr>
                <w:rFonts w:asciiTheme="minorHAnsi" w:hAnsiTheme="minorHAnsi" w:cstheme="minorHAnsi"/>
                <w:noProof/>
                <w:webHidden/>
                <w:sz w:val="20"/>
                <w:szCs w:val="20"/>
              </w:rPr>
            </w:r>
            <w:r>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10</w:t>
            </w:r>
            <w:r>
              <w:rPr>
                <w:rFonts w:asciiTheme="minorHAnsi" w:hAnsiTheme="minorHAnsi" w:cstheme="minorHAnsi"/>
                <w:noProof/>
                <w:webHidden/>
                <w:sz w:val="20"/>
                <w:szCs w:val="20"/>
              </w:rPr>
              <w:fldChar w:fldCharType="end"/>
            </w:r>
          </w:hyperlink>
        </w:p>
        <w:p w14:paraId="341138FD" w14:textId="5570D69B" w:rsidR="003A030F" w:rsidRPr="003A030F" w:rsidRDefault="003A030F">
          <w:pPr>
            <w:pStyle w:val="TOC2"/>
            <w:tabs>
              <w:tab w:val="right" w:leader="dot" w:pos="9196"/>
            </w:tabs>
            <w:rPr>
              <w:rFonts w:asciiTheme="minorHAnsi" w:eastAsiaTheme="minorEastAsia" w:hAnsiTheme="minorHAnsi" w:cstheme="minorHAnsi"/>
              <w:noProof/>
              <w:kern w:val="2"/>
              <w:sz w:val="20"/>
              <w:szCs w:val="20"/>
              <w14:ligatures w14:val="standardContextual"/>
            </w:rPr>
          </w:pPr>
          <w:hyperlink w:anchor="_Toc225116379" w:history="1">
            <w:r>
              <w:rPr>
                <w:rStyle w:val="Hyperlink"/>
                <w:rFonts w:asciiTheme="minorHAnsi" w:hAnsiTheme="minorHAnsi" w:cstheme="minorHAnsi"/>
                <w:noProof/>
                <w:sz w:val="20"/>
                <w:szCs w:val="20"/>
              </w:rPr>
              <w:t>5.1  Demographic Collapse: The Data</w:t>
            </w:r>
            <w:r>
              <w:rPr>
                <w:rFonts w:asciiTheme="minorHAnsi" w:hAnsiTheme="minorHAnsi" w:cstheme="minorHAnsi"/>
                <w:noProof/>
                <w:webHidden/>
                <w:sz w:val="20"/>
                <w:szCs w:val="20"/>
              </w:rPr>
              <w:tab/>
            </w:r>
            <w:r>
              <w:rPr>
                <w:rFonts w:asciiTheme="minorHAnsi" w:hAnsiTheme="minorHAnsi" w:cstheme="minorHAnsi"/>
                <w:noProof/>
                <w:webHidden/>
                <w:sz w:val="20"/>
                <w:szCs w:val="20"/>
              </w:rPr>
              <w:fldChar w:fldCharType="begin"/>
            </w:r>
            <w:r>
              <w:rPr>
                <w:rFonts w:asciiTheme="minorHAnsi" w:hAnsiTheme="minorHAnsi" w:cstheme="minorHAnsi"/>
                <w:noProof/>
                <w:webHidden/>
                <w:sz w:val="20"/>
                <w:szCs w:val="20"/>
              </w:rPr>
              <w:instrText xml:space="preserve"> PAGEREF _Toc225116379 \h </w:instrText>
            </w:r>
            <w:r>
              <w:rPr>
                <w:rFonts w:asciiTheme="minorHAnsi" w:hAnsiTheme="minorHAnsi" w:cstheme="minorHAnsi"/>
                <w:noProof/>
                <w:webHidden/>
                <w:sz w:val="20"/>
                <w:szCs w:val="20"/>
              </w:rPr>
            </w:r>
            <w:r>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10</w:t>
            </w:r>
            <w:r>
              <w:rPr>
                <w:rFonts w:asciiTheme="minorHAnsi" w:hAnsiTheme="minorHAnsi" w:cstheme="minorHAnsi"/>
                <w:noProof/>
                <w:webHidden/>
                <w:sz w:val="20"/>
                <w:szCs w:val="20"/>
              </w:rPr>
              <w:fldChar w:fldCharType="end"/>
            </w:r>
          </w:hyperlink>
        </w:p>
        <w:p w14:paraId="13C41742" w14:textId="609083E8" w:rsidR="003A030F" w:rsidRPr="003A030F" w:rsidRDefault="003A030F">
          <w:pPr>
            <w:pStyle w:val="TOC2"/>
            <w:tabs>
              <w:tab w:val="right" w:leader="dot" w:pos="9196"/>
            </w:tabs>
            <w:rPr>
              <w:rFonts w:asciiTheme="minorHAnsi" w:eastAsiaTheme="minorEastAsia" w:hAnsiTheme="minorHAnsi" w:cstheme="minorHAnsi"/>
              <w:noProof/>
              <w:kern w:val="2"/>
              <w:sz w:val="20"/>
              <w:szCs w:val="20"/>
              <w14:ligatures w14:val="standardContextual"/>
            </w:rPr>
          </w:pPr>
          <w:hyperlink w:anchor="_Toc225116380" w:history="1">
            <w:r>
              <w:rPr>
                <w:rStyle w:val="Hyperlink"/>
                <w:rFonts w:asciiTheme="minorHAnsi" w:hAnsiTheme="minorHAnsi" w:cstheme="minorHAnsi"/>
                <w:noProof/>
                <w:sz w:val="20"/>
                <w:szCs w:val="20"/>
              </w:rPr>
              <w:t>5.2  Barriers to the Right to Stay</w:t>
            </w:r>
            <w:r>
              <w:rPr>
                <w:rFonts w:asciiTheme="minorHAnsi" w:hAnsiTheme="minorHAnsi" w:cstheme="minorHAnsi"/>
                <w:noProof/>
                <w:webHidden/>
                <w:sz w:val="20"/>
                <w:szCs w:val="20"/>
              </w:rPr>
              <w:tab/>
            </w:r>
            <w:r>
              <w:rPr>
                <w:rFonts w:asciiTheme="minorHAnsi" w:hAnsiTheme="minorHAnsi" w:cstheme="minorHAnsi"/>
                <w:noProof/>
                <w:webHidden/>
                <w:sz w:val="20"/>
                <w:szCs w:val="20"/>
              </w:rPr>
              <w:fldChar w:fldCharType="begin"/>
            </w:r>
            <w:r>
              <w:rPr>
                <w:rFonts w:asciiTheme="minorHAnsi" w:hAnsiTheme="minorHAnsi" w:cstheme="minorHAnsi"/>
                <w:noProof/>
                <w:webHidden/>
                <w:sz w:val="20"/>
                <w:szCs w:val="20"/>
              </w:rPr>
              <w:instrText xml:space="preserve"> PAGEREF _Toc225116380 \h </w:instrText>
            </w:r>
            <w:r>
              <w:rPr>
                <w:rFonts w:asciiTheme="minorHAnsi" w:hAnsiTheme="minorHAnsi" w:cstheme="minorHAnsi"/>
                <w:noProof/>
                <w:webHidden/>
                <w:sz w:val="20"/>
                <w:szCs w:val="20"/>
              </w:rPr>
            </w:r>
            <w:r>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10</w:t>
            </w:r>
            <w:r>
              <w:rPr>
                <w:rFonts w:asciiTheme="minorHAnsi" w:hAnsiTheme="minorHAnsi" w:cstheme="minorHAnsi"/>
                <w:noProof/>
                <w:webHidden/>
                <w:sz w:val="20"/>
                <w:szCs w:val="20"/>
              </w:rPr>
              <w:fldChar w:fldCharType="end"/>
            </w:r>
          </w:hyperlink>
        </w:p>
        <w:p w14:paraId="64BCEE2E" w14:textId="4C393559" w:rsidR="003A030F" w:rsidRPr="003A030F" w:rsidRDefault="003A030F">
          <w:pPr>
            <w:pStyle w:val="TOC2"/>
            <w:tabs>
              <w:tab w:val="right" w:leader="dot" w:pos="9196"/>
            </w:tabs>
            <w:rPr>
              <w:rFonts w:asciiTheme="minorHAnsi" w:eastAsiaTheme="minorEastAsia" w:hAnsiTheme="minorHAnsi" w:cstheme="minorHAnsi"/>
              <w:noProof/>
              <w:kern w:val="2"/>
              <w:sz w:val="20"/>
              <w:szCs w:val="20"/>
              <w14:ligatures w14:val="standardContextual"/>
            </w:rPr>
          </w:pPr>
          <w:hyperlink w:anchor="_Toc225116381" w:history="1">
            <w:r>
              <w:rPr>
                <w:rStyle w:val="Hyperlink"/>
                <w:rFonts w:asciiTheme="minorHAnsi" w:hAnsiTheme="minorHAnsi" w:cstheme="minorHAnsi"/>
                <w:noProof/>
                <w:sz w:val="20"/>
                <w:szCs w:val="20"/>
              </w:rPr>
              <w:t>5.3  INSULEUR Proposals on Social Cohesion</w:t>
            </w:r>
            <w:r>
              <w:rPr>
                <w:rFonts w:asciiTheme="minorHAnsi" w:hAnsiTheme="minorHAnsi" w:cstheme="minorHAnsi"/>
                <w:noProof/>
                <w:webHidden/>
                <w:sz w:val="20"/>
                <w:szCs w:val="20"/>
              </w:rPr>
              <w:tab/>
            </w:r>
            <w:r>
              <w:rPr>
                <w:rFonts w:asciiTheme="minorHAnsi" w:hAnsiTheme="minorHAnsi" w:cstheme="minorHAnsi"/>
                <w:noProof/>
                <w:webHidden/>
                <w:sz w:val="20"/>
                <w:szCs w:val="20"/>
              </w:rPr>
              <w:fldChar w:fldCharType="begin"/>
            </w:r>
            <w:r>
              <w:rPr>
                <w:rFonts w:asciiTheme="minorHAnsi" w:hAnsiTheme="minorHAnsi" w:cstheme="minorHAnsi"/>
                <w:noProof/>
                <w:webHidden/>
                <w:sz w:val="20"/>
                <w:szCs w:val="20"/>
              </w:rPr>
              <w:instrText xml:space="preserve"> PAGEREF _Toc225116381 \h </w:instrText>
            </w:r>
            <w:r>
              <w:rPr>
                <w:rFonts w:asciiTheme="minorHAnsi" w:hAnsiTheme="minorHAnsi" w:cstheme="minorHAnsi"/>
                <w:noProof/>
                <w:webHidden/>
                <w:sz w:val="20"/>
                <w:szCs w:val="20"/>
              </w:rPr>
            </w:r>
            <w:r>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10</w:t>
            </w:r>
            <w:r>
              <w:rPr>
                <w:rFonts w:asciiTheme="minorHAnsi" w:hAnsiTheme="minorHAnsi" w:cstheme="minorHAnsi"/>
                <w:noProof/>
                <w:webHidden/>
                <w:sz w:val="20"/>
                <w:szCs w:val="20"/>
              </w:rPr>
              <w:fldChar w:fldCharType="end"/>
            </w:r>
          </w:hyperlink>
        </w:p>
        <w:p w14:paraId="3F0A452F" w14:textId="75D6C142" w:rsidR="003A030F" w:rsidRPr="003A030F" w:rsidRDefault="003A030F">
          <w:pPr>
            <w:pStyle w:val="TOC1"/>
            <w:tabs>
              <w:tab w:val="right" w:leader="dot" w:pos="9196"/>
            </w:tabs>
            <w:rPr>
              <w:rFonts w:asciiTheme="minorHAnsi" w:eastAsiaTheme="minorEastAsia" w:hAnsiTheme="minorHAnsi" w:cstheme="minorHAnsi"/>
              <w:noProof/>
              <w:kern w:val="2"/>
              <w:sz w:val="20"/>
              <w:szCs w:val="20"/>
              <w14:ligatures w14:val="standardContextual"/>
            </w:rPr>
          </w:pPr>
          <w:hyperlink w:anchor="_Toc225116382" w:history="1">
            <w:r>
              <w:rPr>
                <w:rStyle w:val="Hyperlink"/>
                <w:rFonts w:asciiTheme="minorHAnsi" w:hAnsiTheme="minorHAnsi" w:cstheme="minorHAnsi"/>
                <w:noProof/>
                <w:sz w:val="20"/>
                <w:szCs w:val="20"/>
              </w:rPr>
              <w:t>6. Clean Energy and Climate Resilience: Islands on the Front Line</w:t>
            </w:r>
            <w:r>
              <w:rPr>
                <w:rFonts w:asciiTheme="minorHAnsi" w:hAnsiTheme="minorHAnsi" w:cstheme="minorHAnsi"/>
                <w:noProof/>
                <w:webHidden/>
                <w:sz w:val="20"/>
                <w:szCs w:val="20"/>
              </w:rPr>
              <w:tab/>
            </w:r>
            <w:r>
              <w:rPr>
                <w:rFonts w:asciiTheme="minorHAnsi" w:hAnsiTheme="minorHAnsi" w:cstheme="minorHAnsi"/>
                <w:noProof/>
                <w:webHidden/>
                <w:sz w:val="20"/>
                <w:szCs w:val="20"/>
              </w:rPr>
              <w:fldChar w:fldCharType="begin"/>
            </w:r>
            <w:r>
              <w:rPr>
                <w:rFonts w:asciiTheme="minorHAnsi" w:hAnsiTheme="minorHAnsi" w:cstheme="minorHAnsi"/>
                <w:noProof/>
                <w:webHidden/>
                <w:sz w:val="20"/>
                <w:szCs w:val="20"/>
              </w:rPr>
              <w:instrText xml:space="preserve"> PAGEREF _Toc225116382 \h </w:instrText>
            </w:r>
            <w:r>
              <w:rPr>
                <w:rFonts w:asciiTheme="minorHAnsi" w:hAnsiTheme="minorHAnsi" w:cstheme="minorHAnsi"/>
                <w:noProof/>
                <w:webHidden/>
                <w:sz w:val="20"/>
                <w:szCs w:val="20"/>
              </w:rPr>
            </w:r>
            <w:r>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12</w:t>
            </w:r>
            <w:r>
              <w:rPr>
                <w:rFonts w:asciiTheme="minorHAnsi" w:hAnsiTheme="minorHAnsi" w:cstheme="minorHAnsi"/>
                <w:noProof/>
                <w:webHidden/>
                <w:sz w:val="20"/>
                <w:szCs w:val="20"/>
              </w:rPr>
              <w:fldChar w:fldCharType="end"/>
            </w:r>
          </w:hyperlink>
        </w:p>
        <w:p w14:paraId="080CFA30" w14:textId="682C20E8" w:rsidR="003A030F" w:rsidRPr="003A030F" w:rsidRDefault="003A030F">
          <w:pPr>
            <w:pStyle w:val="TOC2"/>
            <w:tabs>
              <w:tab w:val="right" w:leader="dot" w:pos="9196"/>
            </w:tabs>
            <w:rPr>
              <w:rFonts w:asciiTheme="minorHAnsi" w:eastAsiaTheme="minorEastAsia" w:hAnsiTheme="minorHAnsi" w:cstheme="minorHAnsi"/>
              <w:noProof/>
              <w:kern w:val="2"/>
              <w:sz w:val="20"/>
              <w:szCs w:val="20"/>
              <w14:ligatures w14:val="standardContextual"/>
            </w:rPr>
          </w:pPr>
          <w:hyperlink w:anchor="_Toc225116383" w:history="1">
            <w:r>
              <w:rPr>
                <w:rStyle w:val="Hyperlink"/>
                <w:rFonts w:asciiTheme="minorHAnsi" w:hAnsiTheme="minorHAnsi" w:cstheme="minorHAnsi"/>
                <w:noProof/>
                <w:sz w:val="20"/>
                <w:szCs w:val="20"/>
              </w:rPr>
              <w:t>6.1  Island Clean Energy Acceleration Mechanism</w:t>
            </w:r>
            <w:r>
              <w:rPr>
                <w:rFonts w:asciiTheme="minorHAnsi" w:hAnsiTheme="minorHAnsi" w:cstheme="minorHAnsi"/>
                <w:noProof/>
                <w:webHidden/>
                <w:sz w:val="20"/>
                <w:szCs w:val="20"/>
              </w:rPr>
              <w:tab/>
            </w:r>
            <w:r>
              <w:rPr>
                <w:rFonts w:asciiTheme="minorHAnsi" w:hAnsiTheme="minorHAnsi" w:cstheme="minorHAnsi"/>
                <w:noProof/>
                <w:webHidden/>
                <w:sz w:val="20"/>
                <w:szCs w:val="20"/>
              </w:rPr>
              <w:fldChar w:fldCharType="begin"/>
            </w:r>
            <w:r>
              <w:rPr>
                <w:rFonts w:asciiTheme="minorHAnsi" w:hAnsiTheme="minorHAnsi" w:cstheme="minorHAnsi"/>
                <w:noProof/>
                <w:webHidden/>
                <w:sz w:val="20"/>
                <w:szCs w:val="20"/>
              </w:rPr>
              <w:instrText xml:space="preserve"> PAGEREF _Toc225116383 \h </w:instrText>
            </w:r>
            <w:r>
              <w:rPr>
                <w:rFonts w:asciiTheme="minorHAnsi" w:hAnsiTheme="minorHAnsi" w:cstheme="minorHAnsi"/>
                <w:noProof/>
                <w:webHidden/>
                <w:sz w:val="20"/>
                <w:szCs w:val="20"/>
              </w:rPr>
            </w:r>
            <w:r>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12</w:t>
            </w:r>
            <w:r>
              <w:rPr>
                <w:rFonts w:asciiTheme="minorHAnsi" w:hAnsiTheme="minorHAnsi" w:cstheme="minorHAnsi"/>
                <w:noProof/>
                <w:webHidden/>
                <w:sz w:val="20"/>
                <w:szCs w:val="20"/>
              </w:rPr>
              <w:fldChar w:fldCharType="end"/>
            </w:r>
          </w:hyperlink>
        </w:p>
        <w:p w14:paraId="74E6BC4E" w14:textId="4D0E064D" w:rsidR="003A030F" w:rsidRPr="003A030F" w:rsidRDefault="003A030F">
          <w:pPr>
            <w:pStyle w:val="TOC2"/>
            <w:tabs>
              <w:tab w:val="right" w:leader="dot" w:pos="9196"/>
            </w:tabs>
            <w:rPr>
              <w:rFonts w:asciiTheme="minorHAnsi" w:eastAsiaTheme="minorEastAsia" w:hAnsiTheme="minorHAnsi" w:cstheme="minorHAnsi"/>
              <w:noProof/>
              <w:kern w:val="2"/>
              <w:sz w:val="20"/>
              <w:szCs w:val="20"/>
              <w14:ligatures w14:val="standardContextual"/>
            </w:rPr>
          </w:pPr>
          <w:hyperlink w:anchor="_Toc225116384" w:history="1">
            <w:r>
              <w:rPr>
                <w:rStyle w:val="Hyperlink"/>
                <w:rFonts w:asciiTheme="minorHAnsi" w:hAnsiTheme="minorHAnsi" w:cstheme="minorHAnsi"/>
                <w:noProof/>
                <w:sz w:val="20"/>
                <w:szCs w:val="20"/>
              </w:rPr>
              <w:t>6.2  Water Scarcity: A European Priority</w:t>
            </w:r>
            <w:r>
              <w:rPr>
                <w:rFonts w:asciiTheme="minorHAnsi" w:hAnsiTheme="minorHAnsi" w:cstheme="minorHAnsi"/>
                <w:noProof/>
                <w:webHidden/>
                <w:sz w:val="20"/>
                <w:szCs w:val="20"/>
              </w:rPr>
              <w:tab/>
            </w:r>
            <w:r>
              <w:rPr>
                <w:rFonts w:asciiTheme="minorHAnsi" w:hAnsiTheme="minorHAnsi" w:cstheme="minorHAnsi"/>
                <w:noProof/>
                <w:webHidden/>
                <w:sz w:val="20"/>
                <w:szCs w:val="20"/>
              </w:rPr>
              <w:fldChar w:fldCharType="begin"/>
            </w:r>
            <w:r>
              <w:rPr>
                <w:rFonts w:asciiTheme="minorHAnsi" w:hAnsiTheme="minorHAnsi" w:cstheme="minorHAnsi"/>
                <w:noProof/>
                <w:webHidden/>
                <w:sz w:val="20"/>
                <w:szCs w:val="20"/>
              </w:rPr>
              <w:instrText xml:space="preserve"> PAGEREF _Toc225116384 \h </w:instrText>
            </w:r>
            <w:r>
              <w:rPr>
                <w:rFonts w:asciiTheme="minorHAnsi" w:hAnsiTheme="minorHAnsi" w:cstheme="minorHAnsi"/>
                <w:noProof/>
                <w:webHidden/>
                <w:sz w:val="20"/>
                <w:szCs w:val="20"/>
              </w:rPr>
            </w:r>
            <w:r>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12</w:t>
            </w:r>
            <w:r>
              <w:rPr>
                <w:rFonts w:asciiTheme="minorHAnsi" w:hAnsiTheme="minorHAnsi" w:cstheme="minorHAnsi"/>
                <w:noProof/>
                <w:webHidden/>
                <w:sz w:val="20"/>
                <w:szCs w:val="20"/>
              </w:rPr>
              <w:fldChar w:fldCharType="end"/>
            </w:r>
          </w:hyperlink>
        </w:p>
        <w:p w14:paraId="52D2F75E" w14:textId="67445D8F" w:rsidR="003A030F" w:rsidRPr="003A030F" w:rsidRDefault="003A030F">
          <w:pPr>
            <w:pStyle w:val="TOC2"/>
            <w:tabs>
              <w:tab w:val="right" w:leader="dot" w:pos="9196"/>
            </w:tabs>
            <w:rPr>
              <w:rFonts w:asciiTheme="minorHAnsi" w:eastAsiaTheme="minorEastAsia" w:hAnsiTheme="minorHAnsi" w:cstheme="minorHAnsi"/>
              <w:noProof/>
              <w:kern w:val="2"/>
              <w:sz w:val="20"/>
              <w:szCs w:val="20"/>
              <w14:ligatures w14:val="standardContextual"/>
            </w:rPr>
          </w:pPr>
          <w:hyperlink w:anchor="_Toc225116385" w:history="1">
            <w:r>
              <w:rPr>
                <w:rStyle w:val="Hyperlink"/>
                <w:rFonts w:asciiTheme="minorHAnsi" w:hAnsiTheme="minorHAnsi" w:cstheme="minorHAnsi"/>
                <w:noProof/>
                <w:sz w:val="20"/>
                <w:szCs w:val="20"/>
              </w:rPr>
              <w:t>6.3  EU ETS: Necessary Compensation for Islands</w:t>
            </w:r>
            <w:r>
              <w:rPr>
                <w:rFonts w:asciiTheme="minorHAnsi" w:hAnsiTheme="minorHAnsi" w:cstheme="minorHAnsi"/>
                <w:noProof/>
                <w:webHidden/>
                <w:sz w:val="20"/>
                <w:szCs w:val="20"/>
              </w:rPr>
              <w:tab/>
            </w:r>
            <w:r>
              <w:rPr>
                <w:rFonts w:asciiTheme="minorHAnsi" w:hAnsiTheme="minorHAnsi" w:cstheme="minorHAnsi"/>
                <w:noProof/>
                <w:webHidden/>
                <w:sz w:val="20"/>
                <w:szCs w:val="20"/>
              </w:rPr>
              <w:fldChar w:fldCharType="begin"/>
            </w:r>
            <w:r>
              <w:rPr>
                <w:rFonts w:asciiTheme="minorHAnsi" w:hAnsiTheme="minorHAnsi" w:cstheme="minorHAnsi"/>
                <w:noProof/>
                <w:webHidden/>
                <w:sz w:val="20"/>
                <w:szCs w:val="20"/>
              </w:rPr>
              <w:instrText xml:space="preserve"> PAGEREF _Toc225116385 \h </w:instrText>
            </w:r>
            <w:r>
              <w:rPr>
                <w:rFonts w:asciiTheme="minorHAnsi" w:hAnsiTheme="minorHAnsi" w:cstheme="minorHAnsi"/>
                <w:noProof/>
                <w:webHidden/>
                <w:sz w:val="20"/>
                <w:szCs w:val="20"/>
              </w:rPr>
            </w:r>
            <w:r>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12</w:t>
            </w:r>
            <w:r>
              <w:rPr>
                <w:rFonts w:asciiTheme="minorHAnsi" w:hAnsiTheme="minorHAnsi" w:cstheme="minorHAnsi"/>
                <w:noProof/>
                <w:webHidden/>
                <w:sz w:val="20"/>
                <w:szCs w:val="20"/>
              </w:rPr>
              <w:fldChar w:fldCharType="end"/>
            </w:r>
          </w:hyperlink>
        </w:p>
        <w:p w14:paraId="0268B4E2" w14:textId="0025488A" w:rsidR="003A030F" w:rsidRPr="003A030F" w:rsidRDefault="003A030F">
          <w:pPr>
            <w:pStyle w:val="TOC1"/>
            <w:tabs>
              <w:tab w:val="right" w:leader="dot" w:pos="9196"/>
            </w:tabs>
            <w:rPr>
              <w:rFonts w:asciiTheme="minorHAnsi" w:eastAsiaTheme="minorEastAsia" w:hAnsiTheme="minorHAnsi" w:cstheme="minorHAnsi"/>
              <w:noProof/>
              <w:kern w:val="2"/>
              <w:sz w:val="20"/>
              <w:szCs w:val="20"/>
              <w14:ligatures w14:val="standardContextual"/>
            </w:rPr>
          </w:pPr>
          <w:hyperlink w:anchor="_Toc225116386" w:history="1">
            <w:r>
              <w:rPr>
                <w:rStyle w:val="Hyperlink"/>
                <w:rFonts w:asciiTheme="minorHAnsi" w:hAnsiTheme="minorHAnsi" w:cstheme="minorHAnsi"/>
                <w:noProof/>
                <w:sz w:val="20"/>
                <w:szCs w:val="20"/>
              </w:rPr>
              <w:t>7. Innovation in Water and Waste Management: Islands as Laboratories for the Circular Economy</w:t>
            </w:r>
            <w:r>
              <w:rPr>
                <w:rFonts w:asciiTheme="minorHAnsi" w:hAnsiTheme="minorHAnsi" w:cstheme="minorHAnsi"/>
                <w:noProof/>
                <w:webHidden/>
                <w:sz w:val="20"/>
                <w:szCs w:val="20"/>
              </w:rPr>
              <w:tab/>
            </w:r>
            <w:r>
              <w:rPr>
                <w:rFonts w:asciiTheme="minorHAnsi" w:hAnsiTheme="minorHAnsi" w:cstheme="minorHAnsi"/>
                <w:noProof/>
                <w:webHidden/>
                <w:sz w:val="20"/>
                <w:szCs w:val="20"/>
              </w:rPr>
              <w:fldChar w:fldCharType="begin"/>
            </w:r>
            <w:r>
              <w:rPr>
                <w:rFonts w:asciiTheme="minorHAnsi" w:hAnsiTheme="minorHAnsi" w:cstheme="minorHAnsi"/>
                <w:noProof/>
                <w:webHidden/>
                <w:sz w:val="20"/>
                <w:szCs w:val="20"/>
              </w:rPr>
              <w:instrText xml:space="preserve"> PAGEREF _Toc225116386 \h </w:instrText>
            </w:r>
            <w:r>
              <w:rPr>
                <w:rFonts w:asciiTheme="minorHAnsi" w:hAnsiTheme="minorHAnsi" w:cstheme="minorHAnsi"/>
                <w:noProof/>
                <w:webHidden/>
                <w:sz w:val="20"/>
                <w:szCs w:val="20"/>
              </w:rPr>
            </w:r>
            <w:r>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14</w:t>
            </w:r>
            <w:r>
              <w:rPr>
                <w:rFonts w:asciiTheme="minorHAnsi" w:hAnsiTheme="minorHAnsi" w:cstheme="minorHAnsi"/>
                <w:noProof/>
                <w:webHidden/>
                <w:sz w:val="20"/>
                <w:szCs w:val="20"/>
              </w:rPr>
              <w:fldChar w:fldCharType="end"/>
            </w:r>
          </w:hyperlink>
        </w:p>
        <w:p w14:paraId="05EFEC84" w14:textId="44014F66" w:rsidR="003A030F" w:rsidRPr="003A030F" w:rsidRDefault="003A030F">
          <w:pPr>
            <w:pStyle w:val="TOC2"/>
            <w:tabs>
              <w:tab w:val="right" w:leader="dot" w:pos="9196"/>
            </w:tabs>
            <w:rPr>
              <w:rFonts w:asciiTheme="minorHAnsi" w:eastAsiaTheme="minorEastAsia" w:hAnsiTheme="minorHAnsi" w:cstheme="minorHAnsi"/>
              <w:noProof/>
              <w:kern w:val="2"/>
              <w:sz w:val="20"/>
              <w:szCs w:val="20"/>
              <w14:ligatures w14:val="standardContextual"/>
            </w:rPr>
          </w:pPr>
          <w:hyperlink w:anchor="_Toc225116387" w:history="1">
            <w:r>
              <w:rPr>
                <w:rStyle w:val="Hyperlink"/>
                <w:rFonts w:asciiTheme="minorHAnsi" w:hAnsiTheme="minorHAnsi" w:cstheme="minorHAnsi"/>
                <w:noProof/>
                <w:sz w:val="20"/>
                <w:szCs w:val="20"/>
              </w:rPr>
              <w:t>7.1  Water: From Crisis to Solution</w:t>
            </w:r>
            <w:r>
              <w:rPr>
                <w:rFonts w:asciiTheme="minorHAnsi" w:hAnsiTheme="minorHAnsi" w:cstheme="minorHAnsi"/>
                <w:noProof/>
                <w:webHidden/>
                <w:sz w:val="20"/>
                <w:szCs w:val="20"/>
              </w:rPr>
              <w:tab/>
            </w:r>
            <w:r>
              <w:rPr>
                <w:rFonts w:asciiTheme="minorHAnsi" w:hAnsiTheme="minorHAnsi" w:cstheme="minorHAnsi"/>
                <w:noProof/>
                <w:webHidden/>
                <w:sz w:val="20"/>
                <w:szCs w:val="20"/>
              </w:rPr>
              <w:fldChar w:fldCharType="begin"/>
            </w:r>
            <w:r>
              <w:rPr>
                <w:rFonts w:asciiTheme="minorHAnsi" w:hAnsiTheme="minorHAnsi" w:cstheme="minorHAnsi"/>
                <w:noProof/>
                <w:webHidden/>
                <w:sz w:val="20"/>
                <w:szCs w:val="20"/>
              </w:rPr>
              <w:instrText xml:space="preserve"> PAGEREF _Toc225116387 \h </w:instrText>
            </w:r>
            <w:r>
              <w:rPr>
                <w:rFonts w:asciiTheme="minorHAnsi" w:hAnsiTheme="minorHAnsi" w:cstheme="minorHAnsi"/>
                <w:noProof/>
                <w:webHidden/>
                <w:sz w:val="20"/>
                <w:szCs w:val="20"/>
              </w:rPr>
            </w:r>
            <w:r>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14</w:t>
            </w:r>
            <w:r>
              <w:rPr>
                <w:rFonts w:asciiTheme="minorHAnsi" w:hAnsiTheme="minorHAnsi" w:cstheme="minorHAnsi"/>
                <w:noProof/>
                <w:webHidden/>
                <w:sz w:val="20"/>
                <w:szCs w:val="20"/>
              </w:rPr>
              <w:fldChar w:fldCharType="end"/>
            </w:r>
          </w:hyperlink>
        </w:p>
        <w:p w14:paraId="60513016" w14:textId="70C76D19" w:rsidR="003A030F" w:rsidRPr="003A030F" w:rsidRDefault="003A030F">
          <w:pPr>
            <w:pStyle w:val="TOC2"/>
            <w:tabs>
              <w:tab w:val="right" w:leader="dot" w:pos="9196"/>
            </w:tabs>
            <w:rPr>
              <w:rFonts w:asciiTheme="minorHAnsi" w:eastAsiaTheme="minorEastAsia" w:hAnsiTheme="minorHAnsi" w:cstheme="minorHAnsi"/>
              <w:noProof/>
              <w:kern w:val="2"/>
              <w:sz w:val="20"/>
              <w:szCs w:val="20"/>
              <w14:ligatures w14:val="standardContextual"/>
            </w:rPr>
          </w:pPr>
          <w:hyperlink w:anchor="_Toc225116388" w:history="1">
            <w:r>
              <w:rPr>
                <w:rStyle w:val="Hyperlink"/>
                <w:rFonts w:asciiTheme="minorHAnsi" w:hAnsiTheme="minorHAnsi" w:cstheme="minorHAnsi"/>
                <w:noProof/>
                <w:sz w:val="20"/>
                <w:szCs w:val="20"/>
              </w:rPr>
              <w:t>7.2  Circular Economy and Waste Management</w:t>
            </w:r>
            <w:r>
              <w:rPr>
                <w:rFonts w:asciiTheme="minorHAnsi" w:hAnsiTheme="minorHAnsi" w:cstheme="minorHAnsi"/>
                <w:noProof/>
                <w:webHidden/>
                <w:sz w:val="20"/>
                <w:szCs w:val="20"/>
              </w:rPr>
              <w:tab/>
            </w:r>
            <w:r>
              <w:rPr>
                <w:rFonts w:asciiTheme="minorHAnsi" w:hAnsiTheme="minorHAnsi" w:cstheme="minorHAnsi"/>
                <w:noProof/>
                <w:webHidden/>
                <w:sz w:val="20"/>
                <w:szCs w:val="20"/>
              </w:rPr>
              <w:fldChar w:fldCharType="begin"/>
            </w:r>
            <w:r>
              <w:rPr>
                <w:rFonts w:asciiTheme="minorHAnsi" w:hAnsiTheme="minorHAnsi" w:cstheme="minorHAnsi"/>
                <w:noProof/>
                <w:webHidden/>
                <w:sz w:val="20"/>
                <w:szCs w:val="20"/>
              </w:rPr>
              <w:instrText xml:space="preserve"> PAGEREF _Toc225116388 \h </w:instrText>
            </w:r>
            <w:r>
              <w:rPr>
                <w:rFonts w:asciiTheme="minorHAnsi" w:hAnsiTheme="minorHAnsi" w:cstheme="minorHAnsi"/>
                <w:noProof/>
                <w:webHidden/>
                <w:sz w:val="20"/>
                <w:szCs w:val="20"/>
              </w:rPr>
            </w:r>
            <w:r>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14</w:t>
            </w:r>
            <w:r>
              <w:rPr>
                <w:rFonts w:asciiTheme="minorHAnsi" w:hAnsiTheme="minorHAnsi" w:cstheme="minorHAnsi"/>
                <w:noProof/>
                <w:webHidden/>
                <w:sz w:val="20"/>
                <w:szCs w:val="20"/>
              </w:rPr>
              <w:fldChar w:fldCharType="end"/>
            </w:r>
          </w:hyperlink>
        </w:p>
        <w:p w14:paraId="25AEAC4D" w14:textId="080D8061" w:rsidR="003A030F" w:rsidRPr="003A030F" w:rsidRDefault="003A030F">
          <w:pPr>
            <w:pStyle w:val="TOC1"/>
            <w:tabs>
              <w:tab w:val="right" w:leader="dot" w:pos="9196"/>
            </w:tabs>
            <w:rPr>
              <w:rFonts w:asciiTheme="minorHAnsi" w:eastAsiaTheme="minorEastAsia" w:hAnsiTheme="minorHAnsi" w:cstheme="minorHAnsi"/>
              <w:noProof/>
              <w:kern w:val="2"/>
              <w:sz w:val="20"/>
              <w:szCs w:val="20"/>
              <w14:ligatures w14:val="standardContextual"/>
            </w:rPr>
          </w:pPr>
          <w:hyperlink w:anchor="_Toc225116389" w:history="1">
            <w:r>
              <w:rPr>
                <w:rStyle w:val="Hyperlink"/>
                <w:rFonts w:asciiTheme="minorHAnsi" w:hAnsiTheme="minorHAnsi" w:cstheme="minorHAnsi"/>
                <w:noProof/>
                <w:sz w:val="20"/>
                <w:szCs w:val="20"/>
              </w:rPr>
              <w:t>8. Islands as Geopolitical Outposts of the EU: Strategic Value and Responsibilities</w:t>
            </w:r>
            <w:r>
              <w:rPr>
                <w:rFonts w:asciiTheme="minorHAnsi" w:hAnsiTheme="minorHAnsi" w:cstheme="minorHAnsi"/>
                <w:noProof/>
                <w:webHidden/>
                <w:sz w:val="20"/>
                <w:szCs w:val="20"/>
              </w:rPr>
              <w:tab/>
            </w:r>
            <w:r>
              <w:rPr>
                <w:rFonts w:asciiTheme="minorHAnsi" w:hAnsiTheme="minorHAnsi" w:cstheme="minorHAnsi"/>
                <w:noProof/>
                <w:webHidden/>
                <w:sz w:val="20"/>
                <w:szCs w:val="20"/>
              </w:rPr>
              <w:fldChar w:fldCharType="begin"/>
            </w:r>
            <w:r>
              <w:rPr>
                <w:rFonts w:asciiTheme="minorHAnsi" w:hAnsiTheme="minorHAnsi" w:cstheme="minorHAnsi"/>
                <w:noProof/>
                <w:webHidden/>
                <w:sz w:val="20"/>
                <w:szCs w:val="20"/>
              </w:rPr>
              <w:instrText xml:space="preserve"> PAGEREF _Toc225116389 \h </w:instrText>
            </w:r>
            <w:r>
              <w:rPr>
                <w:rFonts w:asciiTheme="minorHAnsi" w:hAnsiTheme="minorHAnsi" w:cstheme="minorHAnsi"/>
                <w:noProof/>
                <w:webHidden/>
                <w:sz w:val="20"/>
                <w:szCs w:val="20"/>
              </w:rPr>
            </w:r>
            <w:r>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16</w:t>
            </w:r>
            <w:r>
              <w:rPr>
                <w:rFonts w:asciiTheme="minorHAnsi" w:hAnsiTheme="minorHAnsi" w:cstheme="minorHAnsi"/>
                <w:noProof/>
                <w:webHidden/>
                <w:sz w:val="20"/>
                <w:szCs w:val="20"/>
              </w:rPr>
              <w:fldChar w:fldCharType="end"/>
            </w:r>
          </w:hyperlink>
        </w:p>
        <w:p w14:paraId="3914DB3E" w14:textId="46EF4298" w:rsidR="003A030F" w:rsidRPr="003A030F" w:rsidRDefault="003A030F">
          <w:pPr>
            <w:pStyle w:val="TOC2"/>
            <w:tabs>
              <w:tab w:val="right" w:leader="dot" w:pos="9196"/>
            </w:tabs>
            <w:rPr>
              <w:rFonts w:asciiTheme="minorHAnsi" w:eastAsiaTheme="minorEastAsia" w:hAnsiTheme="minorHAnsi" w:cstheme="minorHAnsi"/>
              <w:noProof/>
              <w:kern w:val="2"/>
              <w:sz w:val="20"/>
              <w:szCs w:val="20"/>
              <w14:ligatures w14:val="standardContextual"/>
            </w:rPr>
          </w:pPr>
          <w:hyperlink w:anchor="_Toc225116390" w:history="1">
            <w:r>
              <w:rPr>
                <w:rStyle w:val="Hyperlink"/>
                <w:rFonts w:asciiTheme="minorHAnsi" w:hAnsiTheme="minorHAnsi" w:cstheme="minorHAnsi"/>
                <w:noProof/>
                <w:sz w:val="20"/>
                <w:szCs w:val="20"/>
              </w:rPr>
              <w:t>8.1  Islands as Bearers of European Sovereignty</w:t>
            </w:r>
            <w:r>
              <w:rPr>
                <w:rFonts w:asciiTheme="minorHAnsi" w:hAnsiTheme="minorHAnsi" w:cstheme="minorHAnsi"/>
                <w:noProof/>
                <w:webHidden/>
                <w:sz w:val="20"/>
                <w:szCs w:val="20"/>
              </w:rPr>
              <w:tab/>
            </w:r>
            <w:r>
              <w:rPr>
                <w:rFonts w:asciiTheme="minorHAnsi" w:hAnsiTheme="minorHAnsi" w:cstheme="minorHAnsi"/>
                <w:noProof/>
                <w:webHidden/>
                <w:sz w:val="20"/>
                <w:szCs w:val="20"/>
              </w:rPr>
              <w:fldChar w:fldCharType="begin"/>
            </w:r>
            <w:r>
              <w:rPr>
                <w:rFonts w:asciiTheme="minorHAnsi" w:hAnsiTheme="minorHAnsi" w:cstheme="minorHAnsi"/>
                <w:noProof/>
                <w:webHidden/>
                <w:sz w:val="20"/>
                <w:szCs w:val="20"/>
              </w:rPr>
              <w:instrText xml:space="preserve"> PAGEREF _Toc225116390 \h </w:instrText>
            </w:r>
            <w:r>
              <w:rPr>
                <w:rFonts w:asciiTheme="minorHAnsi" w:hAnsiTheme="minorHAnsi" w:cstheme="minorHAnsi"/>
                <w:noProof/>
                <w:webHidden/>
                <w:sz w:val="20"/>
                <w:szCs w:val="20"/>
              </w:rPr>
            </w:r>
            <w:r>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16</w:t>
            </w:r>
            <w:r>
              <w:rPr>
                <w:rFonts w:asciiTheme="minorHAnsi" w:hAnsiTheme="minorHAnsi" w:cstheme="minorHAnsi"/>
                <w:noProof/>
                <w:webHidden/>
                <w:sz w:val="20"/>
                <w:szCs w:val="20"/>
              </w:rPr>
              <w:fldChar w:fldCharType="end"/>
            </w:r>
          </w:hyperlink>
        </w:p>
        <w:p w14:paraId="702BA81F" w14:textId="5627ACDA" w:rsidR="003A030F" w:rsidRPr="003A030F" w:rsidRDefault="003A030F">
          <w:pPr>
            <w:pStyle w:val="TOC2"/>
            <w:tabs>
              <w:tab w:val="right" w:leader="dot" w:pos="9196"/>
            </w:tabs>
            <w:rPr>
              <w:rFonts w:asciiTheme="minorHAnsi" w:eastAsiaTheme="minorEastAsia" w:hAnsiTheme="minorHAnsi" w:cstheme="minorHAnsi"/>
              <w:noProof/>
              <w:kern w:val="2"/>
              <w:sz w:val="20"/>
              <w:szCs w:val="20"/>
              <w14:ligatures w14:val="standardContextual"/>
            </w:rPr>
          </w:pPr>
          <w:hyperlink w:anchor="_Toc225116391" w:history="1">
            <w:r>
              <w:rPr>
                <w:rStyle w:val="Hyperlink"/>
                <w:rFonts w:asciiTheme="minorHAnsi" w:hAnsiTheme="minorHAnsi" w:cstheme="minorHAnsi"/>
                <w:noProof/>
                <w:sz w:val="20"/>
                <w:szCs w:val="20"/>
              </w:rPr>
              <w:t>8.2  Islands as Hubs for Energy, Research and Security</w:t>
            </w:r>
            <w:r>
              <w:rPr>
                <w:rFonts w:asciiTheme="minorHAnsi" w:hAnsiTheme="minorHAnsi" w:cstheme="minorHAnsi"/>
                <w:noProof/>
                <w:webHidden/>
                <w:sz w:val="20"/>
                <w:szCs w:val="20"/>
              </w:rPr>
              <w:tab/>
            </w:r>
            <w:r>
              <w:rPr>
                <w:rFonts w:asciiTheme="minorHAnsi" w:hAnsiTheme="minorHAnsi" w:cstheme="minorHAnsi"/>
                <w:noProof/>
                <w:webHidden/>
                <w:sz w:val="20"/>
                <w:szCs w:val="20"/>
              </w:rPr>
              <w:fldChar w:fldCharType="begin"/>
            </w:r>
            <w:r>
              <w:rPr>
                <w:rFonts w:asciiTheme="minorHAnsi" w:hAnsiTheme="minorHAnsi" w:cstheme="minorHAnsi"/>
                <w:noProof/>
                <w:webHidden/>
                <w:sz w:val="20"/>
                <w:szCs w:val="20"/>
              </w:rPr>
              <w:instrText xml:space="preserve"> PAGEREF _Toc225116391 \h </w:instrText>
            </w:r>
            <w:r>
              <w:rPr>
                <w:rFonts w:asciiTheme="minorHAnsi" w:hAnsiTheme="minorHAnsi" w:cstheme="minorHAnsi"/>
                <w:noProof/>
                <w:webHidden/>
                <w:sz w:val="20"/>
                <w:szCs w:val="20"/>
              </w:rPr>
            </w:r>
            <w:r>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16</w:t>
            </w:r>
            <w:r>
              <w:rPr>
                <w:rFonts w:asciiTheme="minorHAnsi" w:hAnsiTheme="minorHAnsi" w:cstheme="minorHAnsi"/>
                <w:noProof/>
                <w:webHidden/>
                <w:sz w:val="20"/>
                <w:szCs w:val="20"/>
              </w:rPr>
              <w:fldChar w:fldCharType="end"/>
            </w:r>
          </w:hyperlink>
        </w:p>
        <w:p w14:paraId="55DD9BDB" w14:textId="7F5DA91A" w:rsidR="003A030F" w:rsidRPr="003A030F" w:rsidRDefault="003A030F">
          <w:pPr>
            <w:pStyle w:val="TOC1"/>
            <w:tabs>
              <w:tab w:val="right" w:leader="dot" w:pos="9196"/>
            </w:tabs>
            <w:rPr>
              <w:rFonts w:asciiTheme="minorHAnsi" w:eastAsiaTheme="minorEastAsia" w:hAnsiTheme="minorHAnsi" w:cstheme="minorHAnsi"/>
              <w:noProof/>
              <w:kern w:val="2"/>
              <w:sz w:val="20"/>
              <w:szCs w:val="20"/>
              <w14:ligatures w14:val="standardContextual"/>
            </w:rPr>
          </w:pPr>
          <w:hyperlink w:anchor="_Toc225116392" w:history="1">
            <w:r>
              <w:rPr>
                <w:rStyle w:val="Hyperlink"/>
                <w:rFonts w:asciiTheme="minorHAnsi" w:hAnsiTheme="minorHAnsi" w:cstheme="minorHAnsi"/>
                <w:noProof/>
                <w:sz w:val="20"/>
                <w:szCs w:val="20"/>
              </w:rPr>
              <w:t>9. Governance, Monitoring and Implementation: A Strategy That Delivers Results</w:t>
            </w:r>
            <w:r>
              <w:rPr>
                <w:rFonts w:asciiTheme="minorHAnsi" w:hAnsiTheme="minorHAnsi" w:cstheme="minorHAnsi"/>
                <w:noProof/>
                <w:webHidden/>
                <w:sz w:val="20"/>
                <w:szCs w:val="20"/>
              </w:rPr>
              <w:tab/>
            </w:r>
            <w:r>
              <w:rPr>
                <w:rFonts w:asciiTheme="minorHAnsi" w:hAnsiTheme="minorHAnsi" w:cstheme="minorHAnsi"/>
                <w:noProof/>
                <w:webHidden/>
                <w:sz w:val="20"/>
                <w:szCs w:val="20"/>
              </w:rPr>
              <w:fldChar w:fldCharType="begin"/>
            </w:r>
            <w:r>
              <w:rPr>
                <w:rFonts w:asciiTheme="minorHAnsi" w:hAnsiTheme="minorHAnsi" w:cstheme="minorHAnsi"/>
                <w:noProof/>
                <w:webHidden/>
                <w:sz w:val="20"/>
                <w:szCs w:val="20"/>
              </w:rPr>
              <w:instrText xml:space="preserve"> PAGEREF _Toc225116392 \h </w:instrText>
            </w:r>
            <w:r>
              <w:rPr>
                <w:rFonts w:asciiTheme="minorHAnsi" w:hAnsiTheme="minorHAnsi" w:cstheme="minorHAnsi"/>
                <w:noProof/>
                <w:webHidden/>
                <w:sz w:val="20"/>
                <w:szCs w:val="20"/>
              </w:rPr>
            </w:r>
            <w:r>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17</w:t>
            </w:r>
            <w:r>
              <w:rPr>
                <w:rFonts w:asciiTheme="minorHAnsi" w:hAnsiTheme="minorHAnsi" w:cstheme="minorHAnsi"/>
                <w:noProof/>
                <w:webHidden/>
                <w:sz w:val="20"/>
                <w:szCs w:val="20"/>
              </w:rPr>
              <w:fldChar w:fldCharType="end"/>
            </w:r>
          </w:hyperlink>
        </w:p>
        <w:p w14:paraId="31B0FE4C" w14:textId="2F5376F4" w:rsidR="003A030F" w:rsidRPr="003A030F" w:rsidRDefault="003A030F">
          <w:pPr>
            <w:pStyle w:val="TOC2"/>
            <w:tabs>
              <w:tab w:val="right" w:leader="dot" w:pos="9196"/>
            </w:tabs>
            <w:rPr>
              <w:rFonts w:asciiTheme="minorHAnsi" w:eastAsiaTheme="minorEastAsia" w:hAnsiTheme="minorHAnsi" w:cstheme="minorHAnsi"/>
              <w:noProof/>
              <w:kern w:val="2"/>
              <w:sz w:val="20"/>
              <w:szCs w:val="20"/>
              <w14:ligatures w14:val="standardContextual"/>
            </w:rPr>
          </w:pPr>
          <w:hyperlink w:anchor="_Toc225116393" w:history="1">
            <w:r>
              <w:rPr>
                <w:rStyle w:val="Hyperlink"/>
                <w:rFonts w:asciiTheme="minorHAnsi" w:hAnsiTheme="minorHAnsi" w:cstheme="minorHAnsi"/>
                <w:noProof/>
                <w:sz w:val="20"/>
                <w:szCs w:val="20"/>
              </w:rPr>
              <w:t>9.1  European Islands Coordination Platform</w:t>
            </w:r>
            <w:r>
              <w:rPr>
                <w:rFonts w:asciiTheme="minorHAnsi" w:hAnsiTheme="minorHAnsi" w:cstheme="minorHAnsi"/>
                <w:noProof/>
                <w:webHidden/>
                <w:sz w:val="20"/>
                <w:szCs w:val="20"/>
              </w:rPr>
              <w:tab/>
            </w:r>
            <w:r>
              <w:rPr>
                <w:rFonts w:asciiTheme="minorHAnsi" w:hAnsiTheme="minorHAnsi" w:cstheme="minorHAnsi"/>
                <w:noProof/>
                <w:webHidden/>
                <w:sz w:val="20"/>
                <w:szCs w:val="20"/>
              </w:rPr>
              <w:fldChar w:fldCharType="begin"/>
            </w:r>
            <w:r>
              <w:rPr>
                <w:rFonts w:asciiTheme="minorHAnsi" w:hAnsiTheme="minorHAnsi" w:cstheme="minorHAnsi"/>
                <w:noProof/>
                <w:webHidden/>
                <w:sz w:val="20"/>
                <w:szCs w:val="20"/>
              </w:rPr>
              <w:instrText xml:space="preserve"> PAGEREF _Toc225116393 \h </w:instrText>
            </w:r>
            <w:r>
              <w:rPr>
                <w:rFonts w:asciiTheme="minorHAnsi" w:hAnsiTheme="minorHAnsi" w:cstheme="minorHAnsi"/>
                <w:noProof/>
                <w:webHidden/>
                <w:sz w:val="20"/>
                <w:szCs w:val="20"/>
              </w:rPr>
            </w:r>
            <w:r>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17</w:t>
            </w:r>
            <w:r>
              <w:rPr>
                <w:rFonts w:asciiTheme="minorHAnsi" w:hAnsiTheme="minorHAnsi" w:cstheme="minorHAnsi"/>
                <w:noProof/>
                <w:webHidden/>
                <w:sz w:val="20"/>
                <w:szCs w:val="20"/>
              </w:rPr>
              <w:fldChar w:fldCharType="end"/>
            </w:r>
          </w:hyperlink>
        </w:p>
        <w:p w14:paraId="6E186600" w14:textId="1F582C2E" w:rsidR="003A030F" w:rsidRPr="003A030F" w:rsidRDefault="003A030F">
          <w:pPr>
            <w:pStyle w:val="TOC2"/>
            <w:tabs>
              <w:tab w:val="right" w:leader="dot" w:pos="9196"/>
            </w:tabs>
            <w:rPr>
              <w:rFonts w:asciiTheme="minorHAnsi" w:eastAsiaTheme="minorEastAsia" w:hAnsiTheme="minorHAnsi" w:cstheme="minorHAnsi"/>
              <w:noProof/>
              <w:kern w:val="2"/>
              <w:sz w:val="20"/>
              <w:szCs w:val="20"/>
              <w14:ligatures w14:val="standardContextual"/>
            </w:rPr>
          </w:pPr>
          <w:hyperlink w:anchor="_Toc225116394" w:history="1">
            <w:r>
              <w:rPr>
                <w:rStyle w:val="Hyperlink"/>
                <w:rFonts w:asciiTheme="minorHAnsi" w:hAnsiTheme="minorHAnsi" w:cstheme="minorHAnsi"/>
                <w:noProof/>
                <w:sz w:val="20"/>
                <w:szCs w:val="20"/>
              </w:rPr>
              <w:t>9.2  Islands Pact and Annual Report</w:t>
            </w:r>
            <w:r>
              <w:rPr>
                <w:rFonts w:asciiTheme="minorHAnsi" w:hAnsiTheme="minorHAnsi" w:cstheme="minorHAnsi"/>
                <w:noProof/>
                <w:webHidden/>
                <w:sz w:val="20"/>
                <w:szCs w:val="20"/>
              </w:rPr>
              <w:tab/>
            </w:r>
            <w:r>
              <w:rPr>
                <w:rFonts w:asciiTheme="minorHAnsi" w:hAnsiTheme="minorHAnsi" w:cstheme="minorHAnsi"/>
                <w:noProof/>
                <w:webHidden/>
                <w:sz w:val="20"/>
                <w:szCs w:val="20"/>
              </w:rPr>
              <w:fldChar w:fldCharType="begin"/>
            </w:r>
            <w:r>
              <w:rPr>
                <w:rFonts w:asciiTheme="minorHAnsi" w:hAnsiTheme="minorHAnsi" w:cstheme="minorHAnsi"/>
                <w:noProof/>
                <w:webHidden/>
                <w:sz w:val="20"/>
                <w:szCs w:val="20"/>
              </w:rPr>
              <w:instrText xml:space="preserve"> PAGEREF _Toc225116394 \h </w:instrText>
            </w:r>
            <w:r>
              <w:rPr>
                <w:rFonts w:asciiTheme="minorHAnsi" w:hAnsiTheme="minorHAnsi" w:cstheme="minorHAnsi"/>
                <w:noProof/>
                <w:webHidden/>
                <w:sz w:val="20"/>
                <w:szCs w:val="20"/>
              </w:rPr>
            </w:r>
            <w:r>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17</w:t>
            </w:r>
            <w:r>
              <w:rPr>
                <w:rFonts w:asciiTheme="minorHAnsi" w:hAnsiTheme="minorHAnsi" w:cstheme="minorHAnsi"/>
                <w:noProof/>
                <w:webHidden/>
                <w:sz w:val="20"/>
                <w:szCs w:val="20"/>
              </w:rPr>
              <w:fldChar w:fldCharType="end"/>
            </w:r>
          </w:hyperlink>
        </w:p>
        <w:p w14:paraId="390DF746" w14:textId="66BFF5D6" w:rsidR="003A030F" w:rsidRPr="003A030F" w:rsidRDefault="003A030F">
          <w:pPr>
            <w:pStyle w:val="TOC2"/>
            <w:tabs>
              <w:tab w:val="right" w:leader="dot" w:pos="9196"/>
            </w:tabs>
            <w:rPr>
              <w:rFonts w:asciiTheme="minorHAnsi" w:eastAsiaTheme="minorEastAsia" w:hAnsiTheme="minorHAnsi" w:cstheme="minorHAnsi"/>
              <w:noProof/>
              <w:kern w:val="2"/>
              <w:sz w:val="20"/>
              <w:szCs w:val="20"/>
              <w14:ligatures w14:val="standardContextual"/>
            </w:rPr>
          </w:pPr>
          <w:hyperlink w:anchor="_Toc225116395" w:history="1">
            <w:r>
              <w:rPr>
                <w:rStyle w:val="Hyperlink"/>
                <w:rFonts w:asciiTheme="minorHAnsi" w:hAnsiTheme="minorHAnsi" w:cstheme="minorHAnsi"/>
                <w:noProof/>
                <w:sz w:val="20"/>
                <w:szCs w:val="20"/>
              </w:rPr>
              <w:t>9.3  Institutional Participation of Chambers</w:t>
            </w:r>
            <w:r>
              <w:rPr>
                <w:rFonts w:asciiTheme="minorHAnsi" w:hAnsiTheme="minorHAnsi" w:cstheme="minorHAnsi"/>
                <w:noProof/>
                <w:webHidden/>
                <w:sz w:val="20"/>
                <w:szCs w:val="20"/>
              </w:rPr>
              <w:tab/>
            </w:r>
            <w:r>
              <w:rPr>
                <w:rFonts w:asciiTheme="minorHAnsi" w:hAnsiTheme="minorHAnsi" w:cstheme="minorHAnsi"/>
                <w:noProof/>
                <w:webHidden/>
                <w:sz w:val="20"/>
                <w:szCs w:val="20"/>
              </w:rPr>
              <w:fldChar w:fldCharType="begin"/>
            </w:r>
            <w:r>
              <w:rPr>
                <w:rFonts w:asciiTheme="minorHAnsi" w:hAnsiTheme="minorHAnsi" w:cstheme="minorHAnsi"/>
                <w:noProof/>
                <w:webHidden/>
                <w:sz w:val="20"/>
                <w:szCs w:val="20"/>
              </w:rPr>
              <w:instrText xml:space="preserve"> PAGEREF _Toc225116395 \h </w:instrText>
            </w:r>
            <w:r>
              <w:rPr>
                <w:rFonts w:asciiTheme="minorHAnsi" w:hAnsiTheme="minorHAnsi" w:cstheme="minorHAnsi"/>
                <w:noProof/>
                <w:webHidden/>
                <w:sz w:val="20"/>
                <w:szCs w:val="20"/>
              </w:rPr>
            </w:r>
            <w:r>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17</w:t>
            </w:r>
            <w:r>
              <w:rPr>
                <w:rFonts w:asciiTheme="minorHAnsi" w:hAnsiTheme="minorHAnsi" w:cstheme="minorHAnsi"/>
                <w:noProof/>
                <w:webHidden/>
                <w:sz w:val="20"/>
                <w:szCs w:val="20"/>
              </w:rPr>
              <w:fldChar w:fldCharType="end"/>
            </w:r>
          </w:hyperlink>
        </w:p>
        <w:p w14:paraId="67D41A36" w14:textId="5547FDCA" w:rsidR="003A030F" w:rsidRPr="003A030F" w:rsidRDefault="003A030F">
          <w:pPr>
            <w:pStyle w:val="TOC1"/>
            <w:tabs>
              <w:tab w:val="right" w:leader="dot" w:pos="9196"/>
            </w:tabs>
            <w:rPr>
              <w:rFonts w:asciiTheme="minorHAnsi" w:eastAsiaTheme="minorEastAsia" w:hAnsiTheme="minorHAnsi" w:cstheme="minorHAnsi"/>
              <w:noProof/>
              <w:kern w:val="2"/>
              <w:sz w:val="20"/>
              <w:szCs w:val="20"/>
              <w14:ligatures w14:val="standardContextual"/>
            </w:rPr>
          </w:pPr>
          <w:hyperlink w:anchor="_Toc225116396" w:history="1">
            <w:r>
              <w:rPr>
                <w:rStyle w:val="Hyperlink"/>
                <w:rFonts w:asciiTheme="minorHAnsi" w:hAnsiTheme="minorHAnsi" w:cstheme="minorHAnsi"/>
                <w:noProof/>
                <w:sz w:val="20"/>
                <w:szCs w:val="20"/>
              </w:rPr>
              <w:t>10. Remote Islands: A Distinct Category with Multiple Disadvantages</w:t>
            </w:r>
            <w:r>
              <w:rPr>
                <w:rFonts w:asciiTheme="minorHAnsi" w:hAnsiTheme="minorHAnsi" w:cstheme="minorHAnsi"/>
                <w:noProof/>
                <w:webHidden/>
                <w:sz w:val="20"/>
                <w:szCs w:val="20"/>
              </w:rPr>
              <w:tab/>
            </w:r>
            <w:r>
              <w:rPr>
                <w:rFonts w:asciiTheme="minorHAnsi" w:hAnsiTheme="minorHAnsi" w:cstheme="minorHAnsi"/>
                <w:noProof/>
                <w:webHidden/>
                <w:sz w:val="20"/>
                <w:szCs w:val="20"/>
              </w:rPr>
              <w:fldChar w:fldCharType="begin"/>
            </w:r>
            <w:r>
              <w:rPr>
                <w:rFonts w:asciiTheme="minorHAnsi" w:hAnsiTheme="minorHAnsi" w:cstheme="minorHAnsi"/>
                <w:noProof/>
                <w:webHidden/>
                <w:sz w:val="20"/>
                <w:szCs w:val="20"/>
              </w:rPr>
              <w:instrText xml:space="preserve"> PAGEREF _Toc225116396 \h </w:instrText>
            </w:r>
            <w:r>
              <w:rPr>
                <w:rFonts w:asciiTheme="minorHAnsi" w:hAnsiTheme="minorHAnsi" w:cstheme="minorHAnsi"/>
                <w:noProof/>
                <w:webHidden/>
                <w:sz w:val="20"/>
                <w:szCs w:val="20"/>
              </w:rPr>
            </w:r>
            <w:r>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18</w:t>
            </w:r>
            <w:r>
              <w:rPr>
                <w:rFonts w:asciiTheme="minorHAnsi" w:hAnsiTheme="minorHAnsi" w:cstheme="minorHAnsi"/>
                <w:noProof/>
                <w:webHidden/>
                <w:sz w:val="20"/>
                <w:szCs w:val="20"/>
              </w:rPr>
              <w:fldChar w:fldCharType="end"/>
            </w:r>
          </w:hyperlink>
        </w:p>
        <w:p w14:paraId="4EFE6507" w14:textId="4273D8AB" w:rsidR="003A030F" w:rsidRPr="003A030F" w:rsidRDefault="003A030F">
          <w:pPr>
            <w:pStyle w:val="TOC2"/>
            <w:tabs>
              <w:tab w:val="right" w:leader="dot" w:pos="9196"/>
            </w:tabs>
            <w:rPr>
              <w:rFonts w:asciiTheme="minorHAnsi" w:eastAsiaTheme="minorEastAsia" w:hAnsiTheme="minorHAnsi" w:cstheme="minorHAnsi"/>
              <w:noProof/>
              <w:kern w:val="2"/>
              <w:sz w:val="20"/>
              <w:szCs w:val="20"/>
              <w14:ligatures w14:val="standardContextual"/>
            </w:rPr>
          </w:pPr>
          <w:hyperlink w:anchor="_Toc225116397" w:history="1">
            <w:r>
              <w:rPr>
                <w:rStyle w:val="Hyperlink"/>
                <w:rFonts w:asciiTheme="minorHAnsi" w:hAnsiTheme="minorHAnsi" w:cstheme="minorHAnsi"/>
                <w:noProof/>
                <w:sz w:val="20"/>
                <w:szCs w:val="20"/>
              </w:rPr>
              <w:t>10.1  The Data on Extreme Vulnerability</w:t>
            </w:r>
            <w:r>
              <w:rPr>
                <w:rFonts w:asciiTheme="minorHAnsi" w:hAnsiTheme="minorHAnsi" w:cstheme="minorHAnsi"/>
                <w:noProof/>
                <w:webHidden/>
                <w:sz w:val="20"/>
                <w:szCs w:val="20"/>
              </w:rPr>
              <w:tab/>
            </w:r>
            <w:r>
              <w:rPr>
                <w:rFonts w:asciiTheme="minorHAnsi" w:hAnsiTheme="minorHAnsi" w:cstheme="minorHAnsi"/>
                <w:noProof/>
                <w:webHidden/>
                <w:sz w:val="20"/>
                <w:szCs w:val="20"/>
              </w:rPr>
              <w:fldChar w:fldCharType="begin"/>
            </w:r>
            <w:r>
              <w:rPr>
                <w:rFonts w:asciiTheme="minorHAnsi" w:hAnsiTheme="minorHAnsi" w:cstheme="minorHAnsi"/>
                <w:noProof/>
                <w:webHidden/>
                <w:sz w:val="20"/>
                <w:szCs w:val="20"/>
              </w:rPr>
              <w:instrText xml:space="preserve"> PAGEREF _Toc225116397 \h </w:instrText>
            </w:r>
            <w:r>
              <w:rPr>
                <w:rFonts w:asciiTheme="minorHAnsi" w:hAnsiTheme="minorHAnsi" w:cstheme="minorHAnsi"/>
                <w:noProof/>
                <w:webHidden/>
                <w:sz w:val="20"/>
                <w:szCs w:val="20"/>
              </w:rPr>
            </w:r>
            <w:r>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18</w:t>
            </w:r>
            <w:r>
              <w:rPr>
                <w:rFonts w:asciiTheme="minorHAnsi" w:hAnsiTheme="minorHAnsi" w:cstheme="minorHAnsi"/>
                <w:noProof/>
                <w:webHidden/>
                <w:sz w:val="20"/>
                <w:szCs w:val="20"/>
              </w:rPr>
              <w:fldChar w:fldCharType="end"/>
            </w:r>
          </w:hyperlink>
        </w:p>
        <w:p w14:paraId="1076AE77" w14:textId="07B6D141" w:rsidR="003A030F" w:rsidRPr="003A030F" w:rsidRDefault="003A030F">
          <w:pPr>
            <w:pStyle w:val="TOC2"/>
            <w:tabs>
              <w:tab w:val="right" w:leader="dot" w:pos="9196"/>
            </w:tabs>
            <w:rPr>
              <w:rFonts w:asciiTheme="minorHAnsi" w:eastAsiaTheme="minorEastAsia" w:hAnsiTheme="minorHAnsi" w:cstheme="minorHAnsi"/>
              <w:noProof/>
              <w:kern w:val="2"/>
              <w:sz w:val="20"/>
              <w:szCs w:val="20"/>
              <w14:ligatures w14:val="standardContextual"/>
            </w:rPr>
          </w:pPr>
          <w:hyperlink w:anchor="_Toc225116398" w:history="1">
            <w:r>
              <w:rPr>
                <w:rStyle w:val="Hyperlink"/>
                <w:rFonts w:asciiTheme="minorHAnsi" w:hAnsiTheme="minorHAnsi" w:cstheme="minorHAnsi"/>
                <w:noProof/>
                <w:sz w:val="20"/>
                <w:szCs w:val="20"/>
              </w:rPr>
              <w:t>10.2  Specific measures for remote islands</w:t>
            </w:r>
            <w:r>
              <w:rPr>
                <w:rFonts w:asciiTheme="minorHAnsi" w:hAnsiTheme="minorHAnsi" w:cstheme="minorHAnsi"/>
                <w:noProof/>
                <w:webHidden/>
                <w:sz w:val="20"/>
                <w:szCs w:val="20"/>
              </w:rPr>
              <w:tab/>
            </w:r>
            <w:r>
              <w:rPr>
                <w:rFonts w:asciiTheme="minorHAnsi" w:hAnsiTheme="minorHAnsi" w:cstheme="minorHAnsi"/>
                <w:noProof/>
                <w:webHidden/>
                <w:sz w:val="20"/>
                <w:szCs w:val="20"/>
              </w:rPr>
              <w:fldChar w:fldCharType="begin"/>
            </w:r>
            <w:r>
              <w:rPr>
                <w:rFonts w:asciiTheme="minorHAnsi" w:hAnsiTheme="minorHAnsi" w:cstheme="minorHAnsi"/>
                <w:noProof/>
                <w:webHidden/>
                <w:sz w:val="20"/>
                <w:szCs w:val="20"/>
              </w:rPr>
              <w:instrText xml:space="preserve"> PAGEREF _Toc225116398 \h </w:instrText>
            </w:r>
            <w:r>
              <w:rPr>
                <w:rFonts w:asciiTheme="minorHAnsi" w:hAnsiTheme="minorHAnsi" w:cstheme="minorHAnsi"/>
                <w:noProof/>
                <w:webHidden/>
                <w:sz w:val="20"/>
                <w:szCs w:val="20"/>
              </w:rPr>
            </w:r>
            <w:r>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18</w:t>
            </w:r>
            <w:r>
              <w:rPr>
                <w:rFonts w:asciiTheme="minorHAnsi" w:hAnsiTheme="minorHAnsi" w:cstheme="minorHAnsi"/>
                <w:noProof/>
                <w:webHidden/>
                <w:sz w:val="20"/>
                <w:szCs w:val="20"/>
              </w:rPr>
              <w:fldChar w:fldCharType="end"/>
            </w:r>
          </w:hyperlink>
        </w:p>
        <w:p w14:paraId="2A2CF3DD" w14:textId="3A9583E5" w:rsidR="004C2001" w:rsidRPr="004C2001" w:rsidRDefault="003A030F" w:rsidP="003A030F">
          <w:pPr>
            <w:pStyle w:val="TOC1"/>
            <w:tabs>
              <w:tab w:val="right" w:leader="dot" w:pos="9196"/>
            </w:tabs>
            <w:rPr>
              <w:rFonts w:asciiTheme="minorHAnsi" w:hAnsiTheme="minorHAnsi" w:cstheme="minorHAnsi"/>
            </w:rPr>
          </w:pPr>
          <w:hyperlink w:anchor="_Toc225116399" w:history="1">
            <w:r>
              <w:rPr>
                <w:rStyle w:val="Hyperlink"/>
                <w:rFonts w:asciiTheme="minorHAnsi" w:hAnsiTheme="minorHAnsi" w:cstheme="minorHAnsi"/>
                <w:noProof/>
                <w:sz w:val="20"/>
                <w:szCs w:val="20"/>
              </w:rPr>
              <w:t>11. Summary of INSULEUR's Key Positions</w:t>
            </w:r>
            <w:r>
              <w:rPr>
                <w:rFonts w:asciiTheme="minorHAnsi" w:hAnsiTheme="minorHAnsi" w:cstheme="minorHAnsi"/>
                <w:noProof/>
                <w:webHidden/>
                <w:sz w:val="20"/>
                <w:szCs w:val="20"/>
              </w:rPr>
              <w:tab/>
            </w:r>
            <w:r>
              <w:rPr>
                <w:rFonts w:asciiTheme="minorHAnsi" w:hAnsiTheme="minorHAnsi" w:cstheme="minorHAnsi"/>
                <w:noProof/>
                <w:webHidden/>
                <w:sz w:val="20"/>
                <w:szCs w:val="20"/>
              </w:rPr>
              <w:fldChar w:fldCharType="begin"/>
            </w:r>
            <w:r>
              <w:rPr>
                <w:rFonts w:asciiTheme="minorHAnsi" w:hAnsiTheme="minorHAnsi" w:cstheme="minorHAnsi"/>
                <w:noProof/>
                <w:webHidden/>
                <w:sz w:val="20"/>
                <w:szCs w:val="20"/>
              </w:rPr>
              <w:instrText xml:space="preserve"> PAGEREF _Toc225116399 \h </w:instrText>
            </w:r>
            <w:r>
              <w:rPr>
                <w:rFonts w:asciiTheme="minorHAnsi" w:hAnsiTheme="minorHAnsi" w:cstheme="minorHAnsi"/>
                <w:noProof/>
                <w:webHidden/>
                <w:sz w:val="20"/>
                <w:szCs w:val="20"/>
              </w:rPr>
            </w:r>
            <w:r>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19</w:t>
            </w:r>
            <w:r>
              <w:rPr>
                <w:rFonts w:asciiTheme="minorHAnsi" w:hAnsiTheme="minorHAnsi" w:cstheme="minorHAnsi"/>
                <w:noProof/>
                <w:webHidden/>
                <w:sz w:val="20"/>
                <w:szCs w:val="20"/>
              </w:rPr>
              <w:fldChar w:fldCharType="end"/>
            </w:r>
          </w:hyperlink>
          <w:r>
            <w:rPr>
              <w:rFonts w:asciiTheme="minorHAnsi" w:hAnsiTheme="minorHAnsi" w:cstheme="minorHAnsi"/>
              <w:b/>
              <w:bCs/>
              <w:sz w:val="20"/>
              <w:szCs w:val="20"/>
            </w:rPr>
            <w:fldChar w:fldCharType="end"/>
          </w:r>
        </w:p>
      </w:sdtContent>
    </w:sdt>
    <w:p w14:paraId="7707C4C2" w14:textId="77777777" w:rsidR="00C25598" w:rsidRPr="004C2001" w:rsidRDefault="00000000">
      <w:pPr>
        <w:pStyle w:val="Heading1"/>
        <w:rPr>
          <w:rFonts w:asciiTheme="minorHAnsi" w:hAnsiTheme="minorHAnsi" w:cstheme="minorHAnsi"/>
        </w:rPr>
      </w:pPr>
      <w:bookmarkStart w:id="0" w:name="_Toc225116361"/>
      <w:r>
        <w:rPr>
          <w:rFonts w:asciiTheme="minorHAnsi" w:hAnsiTheme="minorHAnsi" w:cstheme="minorHAnsi"/>
        </w:rPr>
        <w:lastRenderedPageBreak/>
        <w:t>Introduction: A Historic Opportunity for Europe's Islands</w:t>
      </w:r>
      <w:bookmarkEnd w:id="0"/>
    </w:p>
    <w:p w14:paraId="00144E7A" w14:textId="13F331A6" w:rsidR="00C25598" w:rsidRPr="004C2001" w:rsidRDefault="00000000">
      <w:pPr>
        <w:spacing w:before="100" w:after="100" w:line="320" w:lineRule="auto"/>
        <w:jc w:val="both"/>
        <w:rPr>
          <w:rFonts w:asciiTheme="minorHAnsi" w:hAnsiTheme="minorHAnsi" w:cstheme="minorHAnsi"/>
        </w:rPr>
      </w:pPr>
      <w:r>
        <w:rPr>
          <w:rFonts w:asciiTheme="minorHAnsi" w:hAnsiTheme="minorHAnsi" w:cstheme="minorHAnsi"/>
        </w:rPr>
        <w:t>INSULEUR — the Network of Insular Chambers of Commerce and Industry of the European Union — submits this Position and Proposals Paper in the context of the public consultation launched by the European Commission for the development of the European Island Strategy (Call for Evidence, Ref. Ares(2026)2435909, 05/03/2026).</w:t>
      </w:r>
    </w:p>
    <w:p w14:paraId="26134582" w14:textId="77777777" w:rsidR="00C25598" w:rsidRPr="004C2001" w:rsidRDefault="00000000">
      <w:pPr>
        <w:spacing w:before="100" w:after="100" w:line="320" w:lineRule="auto"/>
        <w:jc w:val="both"/>
        <w:rPr>
          <w:rFonts w:asciiTheme="minorHAnsi" w:hAnsiTheme="minorHAnsi" w:cstheme="minorHAnsi"/>
        </w:rPr>
      </w:pPr>
      <w:r>
        <w:rPr>
          <w:rFonts w:asciiTheme="minorHAnsi" w:hAnsiTheme="minorHAnsi" w:cstheme="minorHAnsi"/>
        </w:rPr>
        <w:t>INSULEUR represents Island Chambers of Commerce and Industry from virtually all European island regions — from the Aegean islands to the Canary Islands, from Sardinia to the Azores, from Malta to the Ionian Islands. With more than two decades of institutional presence at European level, INSULEUR is the voice of island entrepreneurship in the EU — a voice representing hundreds of thousands of small and medium-sized enterprises operating on Europe's islands.</w:t>
      </w:r>
    </w:p>
    <w:p w14:paraId="5C7B999D" w14:textId="798A3E5E" w:rsidR="00C25598" w:rsidRPr="004C2001" w:rsidRDefault="00000000">
      <w:pPr>
        <w:spacing w:before="100" w:after="100" w:line="320" w:lineRule="auto"/>
        <w:jc w:val="both"/>
        <w:rPr>
          <w:rFonts w:asciiTheme="minorHAnsi" w:hAnsiTheme="minorHAnsi" w:cstheme="minorHAnsi"/>
        </w:rPr>
      </w:pPr>
      <w:r>
        <w:rPr>
          <w:rFonts w:asciiTheme="minorHAnsi" w:hAnsiTheme="minorHAnsi" w:cstheme="minorHAnsi"/>
        </w:rPr>
        <w:t>INSULEUR warmly welcomes the European Commission's announcement of a stand-alone European Island Strategy — an initiative the Commission itself describes as historically significant. This Strategy represents the culmination of decades of advocacy by INSULEUR, island Chambers of Commerce, the European Parliament, CPMR and the Governments of Member States with island regions.</w:t>
      </w:r>
    </w:p>
    <w:p w14:paraId="0CC0FBCC" w14:textId="77777777" w:rsidR="00C25598" w:rsidRPr="004C2001" w:rsidRDefault="00000000">
      <w:pPr>
        <w:pBdr>
          <w:top w:val="single" w:sz="4" w:space="4" w:color="006E7F"/>
          <w:left w:val="thick" w:sz="20" w:space="4" w:color="006E7F"/>
          <w:bottom w:val="single" w:sz="4" w:space="4" w:color="006E7F"/>
          <w:right w:val="single" w:sz="4" w:space="4" w:color="006E7F"/>
        </w:pBdr>
        <w:spacing w:before="130" w:after="130" w:line="300" w:lineRule="auto"/>
        <w:ind w:left="360" w:right="200"/>
        <w:jc w:val="both"/>
        <w:rPr>
          <w:rFonts w:asciiTheme="minorHAnsi" w:hAnsiTheme="minorHAnsi" w:cstheme="minorHAnsi"/>
        </w:rPr>
      </w:pPr>
      <w:r>
        <w:rPr>
          <w:rFonts w:ascii="Segoe UI Symbol" w:hAnsi="Segoe UI Symbol" w:cs="Segoe UI Symbol"/>
          <w:b/>
          <w:bCs/>
          <w:color w:val="006E7F"/>
        </w:rPr>
        <w:t>🏛</w:t>
      </w:r>
      <w:r>
        <w:rPr>
          <w:rFonts w:asciiTheme="minorHAnsi" w:hAnsiTheme="minorHAnsi" w:cstheme="minorHAnsi"/>
          <w:b/>
          <w:bCs/>
          <w:color w:val="006E7F"/>
        </w:rPr>
        <w:t xml:space="preserve">  </w:t>
      </w:r>
      <w:r>
        <w:rPr>
          <w:rFonts w:asciiTheme="minorHAnsi" w:hAnsiTheme="minorHAnsi" w:cstheme="minorHAnsi"/>
          <w:b/>
          <w:bCs/>
          <w:color w:val="006E7F"/>
          <w:sz w:val="21"/>
          <w:szCs w:val="21"/>
        </w:rPr>
        <w:t xml:space="preserve">Legal basis:  </w:t>
      </w:r>
      <w:r>
        <w:rPr>
          <w:rFonts w:asciiTheme="minorHAnsi" w:hAnsiTheme="minorHAnsi" w:cstheme="minorHAnsi"/>
          <w:color w:val="333333"/>
          <w:sz w:val="21"/>
          <w:szCs w:val="21"/>
        </w:rPr>
        <w:t>Article 174 TFEU explicitly recognises islands as territories with permanent natural and demographic disadvantages that justify special treatment. The European Island Strategy is the first opportunity to translate this recognition into binding policy instruments.</w:t>
      </w:r>
    </w:p>
    <w:p w14:paraId="628879D4" w14:textId="77777777" w:rsidR="00C25598" w:rsidRPr="004C2001" w:rsidRDefault="00C25598">
      <w:pPr>
        <w:spacing w:before="60" w:after="60"/>
        <w:rPr>
          <w:rFonts w:asciiTheme="minorHAnsi" w:hAnsiTheme="minorHAnsi" w:cstheme="minorHAnsi"/>
        </w:rPr>
      </w:pPr>
    </w:p>
    <w:p w14:paraId="28B6A71D" w14:textId="247438EC" w:rsidR="00C25598" w:rsidRPr="004C2001" w:rsidRDefault="00000000">
      <w:pPr>
        <w:spacing w:before="100" w:after="100" w:line="320" w:lineRule="auto"/>
        <w:jc w:val="both"/>
        <w:rPr>
          <w:rFonts w:asciiTheme="minorHAnsi" w:hAnsiTheme="minorHAnsi" w:cstheme="minorHAnsi"/>
        </w:rPr>
      </w:pPr>
      <w:r>
        <w:rPr>
          <w:rFonts w:asciiTheme="minorHAnsi" w:hAnsiTheme="minorHAnsi" w:cstheme="minorHAnsi"/>
        </w:rPr>
        <w:t>This Position Paper is organised around eleven thematic axes corresponding to the key dimensions of the island challenge. Each axis is accompanied by an assessment of the current situation, evidence of needs and specific action proposals. At the end, INSULEUR's key positions — which form the core of our submissions to the European Commission — are presented in consolidated form.</w:t>
      </w:r>
    </w:p>
    <w:p w14:paraId="0235C8FF" w14:textId="77777777" w:rsidR="00C25598" w:rsidRPr="004C2001" w:rsidRDefault="00C25598">
      <w:pPr>
        <w:spacing w:before="60" w:after="60"/>
        <w:rPr>
          <w:rFonts w:asciiTheme="minorHAnsi" w:hAnsiTheme="minorHAnsi" w:cstheme="minorHAnsi"/>
        </w:rPr>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000"/>
        <w:gridCol w:w="5000"/>
      </w:tblGrid>
      <w:tr w:rsidR="00C25598" w:rsidRPr="004C2001" w14:paraId="6B386E53" w14:textId="77777777">
        <w:tc>
          <w:tcPr>
            <w:tcW w:w="4000" w:type="dxa"/>
            <w:tcBorders>
              <w:top w:val="single" w:sz="1" w:space="0" w:color="CCCCCC"/>
              <w:left w:val="single" w:sz="1" w:space="0" w:color="CCCCCC"/>
              <w:bottom w:val="single" w:sz="1" w:space="0" w:color="CCCCCC"/>
              <w:right w:val="single" w:sz="1" w:space="0" w:color="CCCCCC"/>
            </w:tcBorders>
            <w:shd w:val="clear" w:color="auto" w:fill="1B3A6B"/>
            <w:tcMar>
              <w:top w:w="80" w:type="dxa"/>
              <w:left w:w="140" w:type="dxa"/>
              <w:bottom w:w="80" w:type="dxa"/>
              <w:right w:w="80" w:type="dxa"/>
            </w:tcMar>
          </w:tcPr>
          <w:p w14:paraId="646CA0B9" w14:textId="77777777" w:rsidR="00C25598" w:rsidRPr="004C2001" w:rsidRDefault="00000000">
            <w:pPr>
              <w:rPr>
                <w:rFonts w:asciiTheme="minorHAnsi" w:hAnsiTheme="minorHAnsi" w:cstheme="minorHAnsi"/>
              </w:rPr>
            </w:pPr>
            <w:r>
              <w:rPr>
                <w:rFonts w:asciiTheme="minorHAnsi" w:hAnsiTheme="minorHAnsi" w:cstheme="minorHAnsi"/>
                <w:b/>
                <w:bCs/>
                <w:color w:val="FFFFFF"/>
                <w:sz w:val="20"/>
                <w:szCs w:val="20"/>
              </w:rPr>
              <w:t>INSULEUR Representation Data</w:t>
            </w:r>
          </w:p>
        </w:tc>
        <w:tc>
          <w:tcPr>
            <w:tcW w:w="5000" w:type="dxa"/>
            <w:tcBorders>
              <w:top w:val="single" w:sz="1" w:space="0" w:color="CCCCCC"/>
              <w:left w:val="single" w:sz="1" w:space="0" w:color="CCCCCC"/>
              <w:bottom w:val="single" w:sz="1" w:space="0" w:color="CCCCCC"/>
              <w:right w:val="single" w:sz="1" w:space="0" w:color="CCCCCC"/>
            </w:tcBorders>
            <w:shd w:val="clear" w:color="auto" w:fill="006E7F"/>
            <w:tcMar>
              <w:top w:w="80" w:type="dxa"/>
              <w:left w:w="140" w:type="dxa"/>
              <w:bottom w:w="80" w:type="dxa"/>
              <w:right w:w="80" w:type="dxa"/>
            </w:tcMar>
          </w:tcPr>
          <w:p w14:paraId="365EBAFE" w14:textId="77777777" w:rsidR="00C25598" w:rsidRPr="004C2001" w:rsidRDefault="00000000">
            <w:pPr>
              <w:rPr>
                <w:rFonts w:asciiTheme="minorHAnsi" w:hAnsiTheme="minorHAnsi" w:cstheme="minorHAnsi"/>
              </w:rPr>
            </w:pPr>
            <w:r>
              <w:rPr>
                <w:rFonts w:asciiTheme="minorHAnsi" w:hAnsiTheme="minorHAnsi" w:cstheme="minorHAnsi"/>
                <w:b/>
                <w:bCs/>
                <w:color w:val="FFFFFF"/>
                <w:sz w:val="20"/>
                <w:szCs w:val="20"/>
              </w:rPr>
              <w:t>Data</w:t>
            </w:r>
          </w:p>
        </w:tc>
      </w:tr>
      <w:tr w:rsidR="00C25598" w:rsidRPr="004C2001" w14:paraId="39E39999" w14:textId="77777777">
        <w:tc>
          <w:tcPr>
            <w:tcW w:w="4000" w:type="dxa"/>
            <w:tcBorders>
              <w:top w:val="single" w:sz="1" w:space="0" w:color="CCCCCC"/>
              <w:left w:val="single" w:sz="1" w:space="0" w:color="CCCCCC"/>
              <w:bottom w:val="single" w:sz="1" w:space="0" w:color="CCCCCC"/>
              <w:right w:val="single" w:sz="1" w:space="0" w:color="CCCCCC"/>
            </w:tcBorders>
            <w:shd w:val="clear" w:color="auto" w:fill="F0F4F8"/>
            <w:tcMar>
              <w:top w:w="80" w:type="dxa"/>
              <w:left w:w="140" w:type="dxa"/>
              <w:bottom w:w="80" w:type="dxa"/>
              <w:right w:w="80" w:type="dxa"/>
            </w:tcMar>
          </w:tcPr>
          <w:p w14:paraId="46763521" w14:textId="77777777" w:rsidR="00C25598" w:rsidRPr="004C2001" w:rsidRDefault="00000000">
            <w:pPr>
              <w:rPr>
                <w:rFonts w:asciiTheme="minorHAnsi" w:hAnsiTheme="minorHAnsi" w:cstheme="minorHAnsi"/>
              </w:rPr>
            </w:pPr>
            <w:r>
              <w:rPr>
                <w:rFonts w:asciiTheme="minorHAnsi" w:hAnsiTheme="minorHAnsi" w:cstheme="minorHAnsi"/>
                <w:color w:val="000000"/>
                <w:sz w:val="20"/>
                <w:szCs w:val="20"/>
              </w:rPr>
              <w:t>EU island population</w:t>
            </w:r>
          </w:p>
        </w:tc>
        <w:tc>
          <w:tcPr>
            <w:tcW w:w="5000" w:type="dxa"/>
            <w:tcBorders>
              <w:top w:val="single" w:sz="1" w:space="0" w:color="CCCCCC"/>
              <w:left w:val="single" w:sz="1" w:space="0" w:color="CCCCCC"/>
              <w:bottom w:val="single" w:sz="1" w:space="0" w:color="CCCCCC"/>
              <w:right w:val="single" w:sz="1" w:space="0" w:color="CCCCCC"/>
            </w:tcBorders>
            <w:shd w:val="clear" w:color="auto" w:fill="F0F4F8"/>
            <w:tcMar>
              <w:top w:w="80" w:type="dxa"/>
              <w:left w:w="140" w:type="dxa"/>
              <w:bottom w:w="80" w:type="dxa"/>
              <w:right w:w="80" w:type="dxa"/>
            </w:tcMar>
          </w:tcPr>
          <w:p w14:paraId="3FE11B5D" w14:textId="77777777" w:rsidR="00C25598" w:rsidRPr="004C2001" w:rsidRDefault="00000000">
            <w:pPr>
              <w:rPr>
                <w:rFonts w:asciiTheme="minorHAnsi" w:hAnsiTheme="minorHAnsi" w:cstheme="minorHAnsi"/>
              </w:rPr>
            </w:pPr>
            <w:r>
              <w:rPr>
                <w:rFonts w:asciiTheme="minorHAnsi" w:hAnsiTheme="minorHAnsi" w:cstheme="minorHAnsi"/>
                <w:color w:val="444444"/>
                <w:sz w:val="20"/>
                <w:szCs w:val="20"/>
              </w:rPr>
              <w:t>20.5 million citizens (4.6% of EU population)</w:t>
            </w:r>
          </w:p>
        </w:tc>
      </w:tr>
      <w:tr w:rsidR="00C25598" w:rsidRPr="004C2001" w14:paraId="3D9C4983" w14:textId="77777777">
        <w:tc>
          <w:tcPr>
            <w:tcW w:w="4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80" w:type="dxa"/>
            </w:tcMar>
          </w:tcPr>
          <w:p w14:paraId="6B88621D" w14:textId="77777777" w:rsidR="00C25598" w:rsidRPr="004C2001" w:rsidRDefault="00000000">
            <w:pPr>
              <w:rPr>
                <w:rFonts w:asciiTheme="minorHAnsi" w:hAnsiTheme="minorHAnsi" w:cstheme="minorHAnsi"/>
              </w:rPr>
            </w:pPr>
            <w:r>
              <w:rPr>
                <w:rFonts w:asciiTheme="minorHAnsi" w:hAnsiTheme="minorHAnsi" w:cstheme="minorHAnsi"/>
                <w:color w:val="000000"/>
                <w:sz w:val="20"/>
                <w:szCs w:val="20"/>
              </w:rPr>
              <w:t>EU islands</w:t>
            </w:r>
          </w:p>
        </w:tc>
        <w:tc>
          <w:tcPr>
            <w:tcW w:w="5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80" w:type="dxa"/>
            </w:tcMar>
          </w:tcPr>
          <w:p w14:paraId="6A28E313" w14:textId="77777777" w:rsidR="00C25598" w:rsidRPr="004C2001" w:rsidRDefault="00000000">
            <w:pPr>
              <w:rPr>
                <w:rFonts w:asciiTheme="minorHAnsi" w:hAnsiTheme="minorHAnsi" w:cstheme="minorHAnsi"/>
              </w:rPr>
            </w:pPr>
            <w:r>
              <w:rPr>
                <w:rFonts w:asciiTheme="minorHAnsi" w:hAnsiTheme="minorHAnsi" w:cstheme="minorHAnsi"/>
                <w:color w:val="444444"/>
                <w:sz w:val="20"/>
                <w:szCs w:val="20"/>
              </w:rPr>
              <w:t>More than 2,400 inhabited</w:t>
            </w:r>
          </w:p>
        </w:tc>
      </w:tr>
      <w:tr w:rsidR="00C25598" w:rsidRPr="004C2001" w14:paraId="50D55249" w14:textId="77777777">
        <w:tc>
          <w:tcPr>
            <w:tcW w:w="4000" w:type="dxa"/>
            <w:tcBorders>
              <w:top w:val="single" w:sz="1" w:space="0" w:color="CCCCCC"/>
              <w:left w:val="single" w:sz="1" w:space="0" w:color="CCCCCC"/>
              <w:bottom w:val="single" w:sz="1" w:space="0" w:color="CCCCCC"/>
              <w:right w:val="single" w:sz="1" w:space="0" w:color="CCCCCC"/>
            </w:tcBorders>
            <w:shd w:val="clear" w:color="auto" w:fill="F0F4F8"/>
            <w:tcMar>
              <w:top w:w="80" w:type="dxa"/>
              <w:left w:w="140" w:type="dxa"/>
              <w:bottom w:w="80" w:type="dxa"/>
              <w:right w:w="80" w:type="dxa"/>
            </w:tcMar>
          </w:tcPr>
          <w:p w14:paraId="2FBCF8DD" w14:textId="77777777" w:rsidR="00C25598" w:rsidRPr="004C2001" w:rsidRDefault="00000000">
            <w:pPr>
              <w:rPr>
                <w:rFonts w:asciiTheme="minorHAnsi" w:hAnsiTheme="minorHAnsi" w:cstheme="minorHAnsi"/>
              </w:rPr>
            </w:pPr>
            <w:r>
              <w:rPr>
                <w:rFonts w:asciiTheme="minorHAnsi" w:hAnsiTheme="minorHAnsi" w:cstheme="minorHAnsi"/>
                <w:color w:val="000000"/>
                <w:sz w:val="20"/>
                <w:szCs w:val="20"/>
              </w:rPr>
              <w:t>Leadership (since April 2025)</w:t>
            </w:r>
          </w:p>
        </w:tc>
        <w:tc>
          <w:tcPr>
            <w:tcW w:w="5000" w:type="dxa"/>
            <w:tcBorders>
              <w:top w:val="single" w:sz="1" w:space="0" w:color="CCCCCC"/>
              <w:left w:val="single" w:sz="1" w:space="0" w:color="CCCCCC"/>
              <w:bottom w:val="single" w:sz="1" w:space="0" w:color="CCCCCC"/>
              <w:right w:val="single" w:sz="1" w:space="0" w:color="CCCCCC"/>
            </w:tcBorders>
            <w:shd w:val="clear" w:color="auto" w:fill="F0F4F8"/>
            <w:tcMar>
              <w:top w:w="80" w:type="dxa"/>
              <w:left w:w="140" w:type="dxa"/>
              <w:bottom w:w="80" w:type="dxa"/>
              <w:right w:w="80" w:type="dxa"/>
            </w:tcMar>
          </w:tcPr>
          <w:p w14:paraId="7FA3FAB1" w14:textId="77777777" w:rsidR="00C25598" w:rsidRPr="004C2001" w:rsidRDefault="00000000">
            <w:pPr>
              <w:rPr>
                <w:rFonts w:asciiTheme="minorHAnsi" w:hAnsiTheme="minorHAnsi" w:cstheme="minorHAnsi"/>
              </w:rPr>
            </w:pPr>
            <w:r>
              <w:rPr>
                <w:rFonts w:asciiTheme="minorHAnsi" w:hAnsiTheme="minorHAnsi" w:cstheme="minorHAnsi"/>
                <w:color w:val="444444"/>
                <w:sz w:val="20"/>
                <w:szCs w:val="20"/>
              </w:rPr>
              <w:t>Giannis Roussos, President of the Cyclades Chamber of Commerce</w:t>
            </w:r>
          </w:p>
        </w:tc>
      </w:tr>
      <w:tr w:rsidR="00C25598" w:rsidRPr="004C2001" w14:paraId="0411BD4B" w14:textId="77777777">
        <w:tc>
          <w:tcPr>
            <w:tcW w:w="4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80" w:type="dxa"/>
            </w:tcMar>
          </w:tcPr>
          <w:p w14:paraId="22C28945" w14:textId="77777777" w:rsidR="00C25598" w:rsidRPr="004C2001" w:rsidRDefault="00000000">
            <w:pPr>
              <w:rPr>
                <w:rFonts w:asciiTheme="minorHAnsi" w:hAnsiTheme="minorHAnsi" w:cstheme="minorHAnsi"/>
              </w:rPr>
            </w:pPr>
            <w:r>
              <w:rPr>
                <w:rFonts w:asciiTheme="minorHAnsi" w:hAnsiTheme="minorHAnsi" w:cstheme="minorHAnsi"/>
                <w:color w:val="000000"/>
                <w:sz w:val="20"/>
                <w:szCs w:val="20"/>
              </w:rPr>
              <w:t>INSULEUR founding year</w:t>
            </w:r>
          </w:p>
        </w:tc>
        <w:tc>
          <w:tcPr>
            <w:tcW w:w="5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80" w:type="dxa"/>
            </w:tcMar>
          </w:tcPr>
          <w:p w14:paraId="1C18F23D" w14:textId="77777777" w:rsidR="00C25598" w:rsidRPr="004C2001" w:rsidRDefault="00000000">
            <w:pPr>
              <w:rPr>
                <w:rFonts w:asciiTheme="minorHAnsi" w:hAnsiTheme="minorHAnsi" w:cstheme="minorHAnsi"/>
              </w:rPr>
            </w:pPr>
            <w:r>
              <w:rPr>
                <w:rFonts w:asciiTheme="minorHAnsi" w:hAnsiTheme="minorHAnsi" w:cstheme="minorHAnsi"/>
                <w:color w:val="444444"/>
                <w:sz w:val="20"/>
                <w:szCs w:val="20"/>
              </w:rPr>
              <w:t>1996</w:t>
            </w:r>
          </w:p>
        </w:tc>
      </w:tr>
      <w:tr w:rsidR="00C25598" w:rsidRPr="004C2001" w14:paraId="47DC3006" w14:textId="77777777">
        <w:tc>
          <w:tcPr>
            <w:tcW w:w="4000" w:type="dxa"/>
            <w:tcBorders>
              <w:top w:val="single" w:sz="1" w:space="0" w:color="CCCCCC"/>
              <w:left w:val="single" w:sz="1" w:space="0" w:color="CCCCCC"/>
              <w:bottom w:val="single" w:sz="1" w:space="0" w:color="CCCCCC"/>
              <w:right w:val="single" w:sz="1" w:space="0" w:color="CCCCCC"/>
            </w:tcBorders>
            <w:shd w:val="clear" w:color="auto" w:fill="F0F4F8"/>
            <w:tcMar>
              <w:top w:w="80" w:type="dxa"/>
              <w:left w:w="140" w:type="dxa"/>
              <w:bottom w:w="80" w:type="dxa"/>
              <w:right w:w="80" w:type="dxa"/>
            </w:tcMar>
          </w:tcPr>
          <w:p w14:paraId="3797A363" w14:textId="77777777" w:rsidR="00C25598" w:rsidRPr="004C2001" w:rsidRDefault="00000000">
            <w:pPr>
              <w:rPr>
                <w:rFonts w:asciiTheme="minorHAnsi" w:hAnsiTheme="minorHAnsi" w:cstheme="minorHAnsi"/>
              </w:rPr>
            </w:pPr>
            <w:r>
              <w:rPr>
                <w:rFonts w:asciiTheme="minorHAnsi" w:hAnsiTheme="minorHAnsi" w:cstheme="minorHAnsi"/>
                <w:color w:val="000000"/>
                <w:sz w:val="20"/>
                <w:szCs w:val="20"/>
              </w:rPr>
              <w:t>EU presence</w:t>
            </w:r>
          </w:p>
        </w:tc>
        <w:tc>
          <w:tcPr>
            <w:tcW w:w="5000" w:type="dxa"/>
            <w:tcBorders>
              <w:top w:val="single" w:sz="1" w:space="0" w:color="CCCCCC"/>
              <w:left w:val="single" w:sz="1" w:space="0" w:color="CCCCCC"/>
              <w:bottom w:val="single" w:sz="1" w:space="0" w:color="CCCCCC"/>
              <w:right w:val="single" w:sz="1" w:space="0" w:color="CCCCCC"/>
            </w:tcBorders>
            <w:shd w:val="clear" w:color="auto" w:fill="F0F4F8"/>
            <w:tcMar>
              <w:top w:w="80" w:type="dxa"/>
              <w:left w:w="140" w:type="dxa"/>
              <w:bottom w:w="80" w:type="dxa"/>
              <w:right w:w="80" w:type="dxa"/>
            </w:tcMar>
          </w:tcPr>
          <w:p w14:paraId="4F63EF32" w14:textId="77777777" w:rsidR="00C25598" w:rsidRPr="004C2001" w:rsidRDefault="00000000">
            <w:pPr>
              <w:rPr>
                <w:rFonts w:asciiTheme="minorHAnsi" w:hAnsiTheme="minorHAnsi" w:cstheme="minorHAnsi"/>
              </w:rPr>
            </w:pPr>
            <w:r>
              <w:rPr>
                <w:rFonts w:asciiTheme="minorHAnsi" w:hAnsiTheme="minorHAnsi" w:cstheme="minorHAnsi"/>
                <w:color w:val="444444"/>
                <w:sz w:val="20"/>
                <w:szCs w:val="20"/>
              </w:rPr>
              <w:t>EESC, Committee of the Regions, DG REGIO, CPMR</w:t>
            </w:r>
          </w:p>
        </w:tc>
      </w:tr>
    </w:tbl>
    <w:p w14:paraId="449EC455" w14:textId="77777777" w:rsidR="00C25598" w:rsidRPr="004C2001" w:rsidRDefault="00000000">
      <w:pPr>
        <w:rPr>
          <w:rFonts w:asciiTheme="minorHAnsi" w:hAnsiTheme="minorHAnsi" w:cstheme="minorHAnsi"/>
        </w:rPr>
      </w:pPr>
      <w:r>
        <w:rPr>
          <w:rFonts w:asciiTheme="minorHAnsi" w:hAnsiTheme="minorHAnsi" w:cstheme="minorHAnsi"/>
        </w:rPr>
        <w:br w:type="page"/>
      </w:r>
    </w:p>
    <w:p w14:paraId="19DED835" w14:textId="77777777" w:rsidR="00C25598" w:rsidRPr="004C2001" w:rsidRDefault="00000000">
      <w:pPr>
        <w:pStyle w:val="Heading1"/>
        <w:rPr>
          <w:rFonts w:asciiTheme="minorHAnsi" w:hAnsiTheme="minorHAnsi" w:cstheme="minorHAnsi"/>
        </w:rPr>
      </w:pPr>
      <w:bookmarkStart w:id="1" w:name="_Toc225116362"/>
      <w:r>
        <w:rPr>
          <w:rFonts w:asciiTheme="minorHAnsi" w:hAnsiTheme="minorHAnsi" w:cstheme="minorHAnsi"/>
        </w:rPr>
        <w:lastRenderedPageBreak/>
        <w:t>1. Islands as a Distinct Territorial Category: Institutional Recognition and Legal Safeguards</w:t>
      </w:r>
      <w:bookmarkEnd w:id="1"/>
    </w:p>
    <w:p w14:paraId="15192F3D" w14:textId="355795E2" w:rsidR="00C25598" w:rsidRPr="004C2001" w:rsidRDefault="00000000">
      <w:pPr>
        <w:spacing w:before="100" w:after="100" w:line="320" w:lineRule="auto"/>
        <w:jc w:val="both"/>
        <w:rPr>
          <w:rFonts w:asciiTheme="minorHAnsi" w:hAnsiTheme="minorHAnsi" w:cstheme="minorHAnsi"/>
        </w:rPr>
      </w:pPr>
      <w:r>
        <w:rPr>
          <w:rFonts w:asciiTheme="minorHAnsi" w:hAnsiTheme="minorHAnsi" w:cstheme="minorHAnsi"/>
        </w:rPr>
        <w:t>The fundamental principle underlying all of INSULEUR's positions is the recognition of islands as a distinct territorial category in European law, with their own characteristics, their own needs and their own rights to differentiated treatment. This is not a demand for privileges — it is a demand for equality: equal access to opportunities and services, regardless of geographical location.</w:t>
      </w:r>
    </w:p>
    <w:p w14:paraId="023603AB" w14:textId="77777777" w:rsidR="00C25598" w:rsidRPr="004C2001" w:rsidRDefault="00000000">
      <w:pPr>
        <w:pStyle w:val="Heading2"/>
        <w:rPr>
          <w:rFonts w:asciiTheme="minorHAnsi" w:hAnsiTheme="minorHAnsi" w:cstheme="minorHAnsi"/>
        </w:rPr>
      </w:pPr>
      <w:bookmarkStart w:id="2" w:name="_Toc225116363"/>
      <w:r>
        <w:rPr>
          <w:rFonts w:asciiTheme="minorHAnsi" w:hAnsiTheme="minorHAnsi" w:cstheme="minorHAnsi"/>
        </w:rPr>
        <w:t>1.1  The Unique Characteristics of Islandness</w:t>
      </w:r>
      <w:bookmarkEnd w:id="2"/>
    </w:p>
    <w:p w14:paraId="6D3755B0" w14:textId="33F4B62C" w:rsidR="00C25598" w:rsidRPr="004C2001" w:rsidRDefault="00000000">
      <w:pPr>
        <w:spacing w:before="100" w:after="100" w:line="320" w:lineRule="auto"/>
        <w:jc w:val="both"/>
        <w:rPr>
          <w:rFonts w:asciiTheme="minorHAnsi" w:hAnsiTheme="minorHAnsi" w:cstheme="minorHAnsi"/>
        </w:rPr>
      </w:pPr>
      <w:r>
        <w:rPr>
          <w:rFonts w:asciiTheme="minorHAnsi" w:hAnsiTheme="minorHAnsi" w:cstheme="minorHAnsi"/>
        </w:rPr>
        <w:t>EU islands occupy a unique position in the European territorial system: they are not merely 'remote' or 'less developed' areas — they are territories with structural, permanent and unavoidable characteristics that are independent of policy choices. The sea that surrounds them is not a variable; it is a constant. And this constant produces an immutable web of consequences: higher transport costs, smaller markets, limited economies of scale, dependence on imports, and vulnerability to supply disruptions.</w:t>
      </w:r>
    </w:p>
    <w:p w14:paraId="7EDF4556" w14:textId="68CC44FF" w:rsidR="00C25598" w:rsidRPr="004C2001" w:rsidRDefault="00000000">
      <w:pPr>
        <w:spacing w:before="100" w:after="100" w:line="320" w:lineRule="auto"/>
        <w:jc w:val="both"/>
        <w:rPr>
          <w:rFonts w:asciiTheme="minorHAnsi" w:hAnsiTheme="minorHAnsi" w:cstheme="minorHAnsi"/>
        </w:rPr>
      </w:pPr>
      <w:r>
        <w:rPr>
          <w:rFonts w:asciiTheme="minorHAnsi" w:hAnsiTheme="minorHAnsi" w:cstheme="minorHAnsi"/>
        </w:rPr>
        <w:t>According to European Parliament data, 20.5 million EU citizens live on islands, representing 4.6% of the total EU population. These islands consistently display lower levels of economic activity, higher costs of living, faster demographic decline and reduced access to essential services compared with equivalent mainland areas. These imbalances are not accidental — they reflect decades of policy that treated islands as exceptions or special cases rather than integrating them systematically into planning frameworks.</w:t>
      </w:r>
    </w:p>
    <w:p w14:paraId="5673E382" w14:textId="65283C67" w:rsidR="00C25598" w:rsidRPr="004C2001" w:rsidRDefault="00000000">
      <w:pPr>
        <w:pStyle w:val="Heading2"/>
        <w:rPr>
          <w:rFonts w:asciiTheme="minorHAnsi" w:hAnsiTheme="minorHAnsi" w:cstheme="minorHAnsi"/>
        </w:rPr>
      </w:pPr>
      <w:bookmarkStart w:id="3" w:name="_Toc225116364"/>
      <w:r>
        <w:rPr>
          <w:rFonts w:asciiTheme="minorHAnsi" w:hAnsiTheme="minorHAnsi" w:cstheme="minorHAnsi"/>
        </w:rPr>
        <w:t>1.2  The Requirement for a Stand-Alone Strategy Excluding Coastal Communities</w:t>
      </w:r>
      <w:bookmarkEnd w:id="3"/>
    </w:p>
    <w:p w14:paraId="36EBE864" w14:textId="304FC572" w:rsidR="00C25598" w:rsidRPr="004C2001" w:rsidRDefault="00000000">
      <w:pPr>
        <w:spacing w:before="100" w:after="100" w:line="320" w:lineRule="auto"/>
        <w:jc w:val="both"/>
        <w:rPr>
          <w:rFonts w:asciiTheme="minorHAnsi" w:hAnsiTheme="minorHAnsi" w:cstheme="minorHAnsi"/>
        </w:rPr>
      </w:pPr>
      <w:r>
        <w:rPr>
          <w:rFonts w:asciiTheme="minorHAnsi" w:hAnsiTheme="minorHAnsi" w:cstheme="minorHAnsi"/>
        </w:rPr>
        <w:t>INSULEUR clearly and unequivocally holds the position that the European Island Strategy must apply exclusively to islands and must not be broadened to include coastal communities on the mainland. This position stems from simple logic: the challenges of coastal communities differ fundamentally from those of islands. A coastal community has access to the road network, hospital resources and the labour market without needing to cross the sea. An island does not.</w:t>
      </w:r>
    </w:p>
    <w:p w14:paraId="133F08F7" w14:textId="21CA351E" w:rsidR="00C25598" w:rsidRPr="004C2001" w:rsidRDefault="00000000">
      <w:pPr>
        <w:spacing w:before="100" w:after="100" w:line="320" w:lineRule="auto"/>
        <w:jc w:val="both"/>
        <w:rPr>
          <w:rFonts w:asciiTheme="minorHAnsi" w:hAnsiTheme="minorHAnsi" w:cstheme="minorHAnsi"/>
        </w:rPr>
      </w:pPr>
      <w:r>
        <w:rPr>
          <w:rFonts w:asciiTheme="minorHAnsi" w:hAnsiTheme="minorHAnsi" w:cstheme="minorHAnsi"/>
        </w:rPr>
        <w:t>Merging islands and coastal communities in a single policy document would mean fragmented resources, generalised instruments and the erosion of the specific recognition that islands require. The Strategy would lose its island identity, and islands would gain nothing of substance.</w:t>
      </w:r>
    </w:p>
    <w:p w14:paraId="7447ADE4" w14:textId="338B608C" w:rsidR="00C25598" w:rsidRPr="004C2001" w:rsidRDefault="00000000">
      <w:pPr>
        <w:pBdr>
          <w:top w:val="single" w:sz="4" w:space="4" w:color="1B3A6B"/>
          <w:left w:val="thick" w:sz="20" w:space="4" w:color="1B3A6B"/>
          <w:bottom w:val="single" w:sz="4" w:space="4" w:color="1B3A6B"/>
          <w:right w:val="single" w:sz="4" w:space="4" w:color="1B3A6B"/>
        </w:pBdr>
        <w:spacing w:before="130" w:after="130" w:line="300" w:lineRule="auto"/>
        <w:ind w:left="360" w:right="200"/>
        <w:jc w:val="both"/>
        <w:rPr>
          <w:rFonts w:asciiTheme="minorHAnsi" w:hAnsiTheme="minorHAnsi" w:cstheme="minorHAnsi"/>
        </w:rPr>
      </w:pPr>
      <w:r>
        <w:rPr>
          <w:rFonts w:ascii="Segoe UI Emoji" w:hAnsi="Segoe UI Emoji" w:cs="Segoe UI Emoji"/>
          <w:b/>
          <w:bCs/>
          <w:color w:val="1B3A6B"/>
        </w:rPr>
        <w:t>📋</w:t>
      </w:r>
      <w:r>
        <w:rPr>
          <w:rFonts w:asciiTheme="minorHAnsi" w:hAnsiTheme="minorHAnsi" w:cstheme="minorHAnsi"/>
          <w:b/>
          <w:bCs/>
          <w:color w:val="1B3A6B"/>
        </w:rPr>
        <w:t xml:space="preserve">  </w:t>
      </w:r>
      <w:r>
        <w:rPr>
          <w:rFonts w:asciiTheme="minorHAnsi" w:hAnsiTheme="minorHAnsi" w:cstheme="minorHAnsi"/>
          <w:b/>
          <w:bCs/>
          <w:color w:val="1B3A6B"/>
          <w:sz w:val="21"/>
          <w:szCs w:val="21"/>
        </w:rPr>
        <w:t xml:space="preserve">INSULEUR Position:  </w:t>
      </w:r>
      <w:r>
        <w:rPr>
          <w:rFonts w:asciiTheme="minorHAnsi" w:hAnsiTheme="minorHAnsi" w:cstheme="minorHAnsi"/>
          <w:color w:val="333333"/>
          <w:sz w:val="21"/>
          <w:szCs w:val="21"/>
        </w:rPr>
        <w:t>The European Island Strategy should be a stand-alone, distinct policy document dedicated exclusively to islands, grounded in Article 174 TFEU, without incorporating or referencing mainland coastal communities.</w:t>
      </w:r>
    </w:p>
    <w:p w14:paraId="7CE6EC93" w14:textId="77777777" w:rsidR="00C25598" w:rsidRPr="004C2001" w:rsidRDefault="00C25598">
      <w:pPr>
        <w:spacing w:before="60" w:after="60"/>
        <w:rPr>
          <w:rFonts w:asciiTheme="minorHAnsi" w:hAnsiTheme="minorHAnsi" w:cstheme="minorHAnsi"/>
        </w:rPr>
      </w:pPr>
    </w:p>
    <w:p w14:paraId="420EC135" w14:textId="77777777" w:rsidR="00C25598" w:rsidRPr="004C2001" w:rsidRDefault="00000000">
      <w:pPr>
        <w:pStyle w:val="Heading2"/>
        <w:rPr>
          <w:rFonts w:asciiTheme="minorHAnsi" w:hAnsiTheme="minorHAnsi" w:cstheme="minorHAnsi"/>
        </w:rPr>
      </w:pPr>
      <w:bookmarkStart w:id="4" w:name="_Toc225116365"/>
      <w:r>
        <w:rPr>
          <w:rFonts w:asciiTheme="minorHAnsi" w:hAnsiTheme="minorHAnsi" w:cstheme="minorHAnsi"/>
        </w:rPr>
        <w:t>1.3  A Legally Binding Definition of Island and an Islandness Clause</w:t>
      </w:r>
      <w:bookmarkEnd w:id="4"/>
    </w:p>
    <w:p w14:paraId="4B16E732" w14:textId="58A564CF" w:rsidR="00C25598" w:rsidRPr="004C2001" w:rsidRDefault="00000000">
      <w:pPr>
        <w:spacing w:before="100" w:after="100" w:line="320" w:lineRule="auto"/>
        <w:jc w:val="both"/>
        <w:rPr>
          <w:rFonts w:asciiTheme="minorHAnsi" w:hAnsiTheme="minorHAnsi" w:cstheme="minorHAnsi"/>
        </w:rPr>
      </w:pPr>
      <w:r>
        <w:rPr>
          <w:rFonts w:asciiTheme="minorHAnsi" w:hAnsiTheme="minorHAnsi" w:cstheme="minorHAnsi"/>
        </w:rPr>
        <w:t xml:space="preserve">For more than two decades, INSULEUR has been advocating for a legally binding definition of 'island' in European legislation, based on objective multi-dimensional islandness criteria: distance from mainland </w:t>
      </w:r>
      <w:r>
        <w:rPr>
          <w:rFonts w:asciiTheme="minorHAnsi" w:hAnsiTheme="minorHAnsi" w:cstheme="minorHAnsi"/>
        </w:rPr>
        <w:lastRenderedPageBreak/>
        <w:t>areas, population size, seasonality, dependence on maritime transport and energy autonomy. The first OECD Report on Islands (February 2026), developed with a focus on Greek island case studies, now provides this typology with scientific underpinning.</w:t>
      </w:r>
    </w:p>
    <w:p w14:paraId="48B033F1" w14:textId="41E68B40" w:rsidR="00C25598" w:rsidRPr="004C2001" w:rsidRDefault="00000000">
      <w:pPr>
        <w:spacing w:before="100" w:after="100" w:line="320" w:lineRule="auto"/>
        <w:jc w:val="both"/>
        <w:rPr>
          <w:rFonts w:asciiTheme="minorHAnsi" w:hAnsiTheme="minorHAnsi" w:cstheme="minorHAnsi"/>
        </w:rPr>
      </w:pPr>
      <w:proofErr w:type="spellStart"/>
      <w:r>
        <w:rPr>
          <w:rFonts w:asciiTheme="minorHAnsi" w:hAnsiTheme="minorHAnsi" w:cstheme="minorHAnsi"/>
        </w:rPr>
        <w:t>Furthermore</w:t>
      </w:r>
      <w:proofErr w:type="spellEnd"/>
      <w:r>
        <w:rPr>
          <w:rFonts w:asciiTheme="minorHAnsi" w:hAnsiTheme="minorHAnsi" w:cstheme="minorHAnsi"/>
        </w:rPr>
        <w:t xml:space="preserve">, INSULEUR </w:t>
      </w:r>
      <w:proofErr w:type="spellStart"/>
      <w:r>
        <w:rPr>
          <w:rFonts w:asciiTheme="minorHAnsi" w:hAnsiTheme="minorHAnsi" w:cstheme="minorHAnsi"/>
        </w:rPr>
        <w:t>calls</w:t>
      </w:r>
      <w:proofErr w:type="spellEnd"/>
      <w:r>
        <w:rPr>
          <w:rFonts w:asciiTheme="minorHAnsi" w:hAnsiTheme="minorHAnsi" w:cstheme="minorHAnsi"/>
        </w:rPr>
        <w:t xml:space="preserve"> for the </w:t>
      </w:r>
      <w:proofErr w:type="spellStart"/>
      <w:r>
        <w:rPr>
          <w:rFonts w:asciiTheme="minorHAnsi" w:hAnsiTheme="minorHAnsi" w:cstheme="minorHAnsi"/>
        </w:rPr>
        <w:t>establishment</w:t>
      </w:r>
      <w:proofErr w:type="spellEnd"/>
      <w:r>
        <w:rPr>
          <w:rFonts w:asciiTheme="minorHAnsi" w:hAnsiTheme="minorHAnsi" w:cstheme="minorHAnsi"/>
        </w:rPr>
        <w:t xml:space="preserve"> of </w:t>
      </w:r>
      <w:proofErr w:type="spellStart"/>
      <w:r>
        <w:rPr>
          <w:rFonts w:asciiTheme="minorHAnsi" w:hAnsiTheme="minorHAnsi" w:cstheme="minorHAnsi"/>
        </w:rPr>
        <w:t>an</w:t>
      </w:r>
      <w:proofErr w:type="spellEnd"/>
      <w:r>
        <w:rPr>
          <w:rFonts w:asciiTheme="minorHAnsi" w:hAnsiTheme="minorHAnsi" w:cstheme="minorHAnsi"/>
        </w:rPr>
        <w:t xml:space="preserve"> </w:t>
      </w:r>
      <w:proofErr w:type="spellStart"/>
      <w:r>
        <w:rPr>
          <w:rFonts w:asciiTheme="minorHAnsi" w:hAnsiTheme="minorHAnsi" w:cstheme="minorHAnsi"/>
          <w:i/>
          <w:iCs/>
        </w:rPr>
        <w:t>Island</w:t>
      </w:r>
      <w:proofErr w:type="spellEnd"/>
      <w:r>
        <w:rPr>
          <w:rFonts w:asciiTheme="minorHAnsi" w:hAnsiTheme="minorHAnsi" w:cstheme="minorHAnsi"/>
          <w:i/>
          <w:iCs/>
        </w:rPr>
        <w:t xml:space="preserve"> </w:t>
      </w:r>
      <w:proofErr w:type="spellStart"/>
      <w:r>
        <w:rPr>
          <w:rFonts w:asciiTheme="minorHAnsi" w:hAnsiTheme="minorHAnsi" w:cstheme="minorHAnsi"/>
          <w:i/>
          <w:iCs/>
        </w:rPr>
        <w:t>Clause</w:t>
      </w:r>
      <w:proofErr w:type="spellEnd"/>
      <w:r>
        <w:rPr>
          <w:rFonts w:asciiTheme="minorHAnsi" w:hAnsiTheme="minorHAnsi" w:cstheme="minorHAnsi"/>
        </w:rPr>
        <w:t xml:space="preserve"> — a </w:t>
      </w:r>
      <w:proofErr w:type="spellStart"/>
      <w:r>
        <w:rPr>
          <w:rFonts w:asciiTheme="minorHAnsi" w:hAnsiTheme="minorHAnsi" w:cstheme="minorHAnsi"/>
        </w:rPr>
        <w:t>mandatory</w:t>
      </w:r>
      <w:proofErr w:type="spellEnd"/>
      <w:r>
        <w:rPr>
          <w:rFonts w:asciiTheme="minorHAnsi" w:hAnsiTheme="minorHAnsi" w:cstheme="minorHAnsi"/>
        </w:rPr>
        <w:t xml:space="preserve"> </w:t>
      </w:r>
      <w:proofErr w:type="spellStart"/>
      <w:r>
        <w:rPr>
          <w:rFonts w:asciiTheme="minorHAnsi" w:hAnsiTheme="minorHAnsi" w:cstheme="minorHAnsi"/>
        </w:rPr>
        <w:t>island</w:t>
      </w:r>
      <w:proofErr w:type="spellEnd"/>
      <w:r>
        <w:rPr>
          <w:rFonts w:asciiTheme="minorHAnsi" w:hAnsiTheme="minorHAnsi" w:cstheme="minorHAnsi"/>
        </w:rPr>
        <w:t xml:space="preserve"> </w:t>
      </w:r>
      <w:proofErr w:type="spellStart"/>
      <w:r>
        <w:rPr>
          <w:rFonts w:asciiTheme="minorHAnsi" w:hAnsiTheme="minorHAnsi" w:cstheme="minorHAnsi"/>
        </w:rPr>
        <w:t>impact</w:t>
      </w:r>
      <w:proofErr w:type="spellEnd"/>
      <w:r>
        <w:rPr>
          <w:rFonts w:asciiTheme="minorHAnsi" w:hAnsiTheme="minorHAnsi" w:cstheme="minorHAnsi"/>
        </w:rPr>
        <w:t xml:space="preserve"> </w:t>
      </w:r>
      <w:proofErr w:type="spellStart"/>
      <w:r>
        <w:rPr>
          <w:rFonts w:asciiTheme="minorHAnsi" w:hAnsiTheme="minorHAnsi" w:cstheme="minorHAnsi"/>
        </w:rPr>
        <w:t>assessment</w:t>
      </w:r>
      <w:proofErr w:type="spellEnd"/>
      <w:r>
        <w:rPr>
          <w:rFonts w:asciiTheme="minorHAnsi" w:hAnsiTheme="minorHAnsi" w:cstheme="minorHAnsi"/>
        </w:rPr>
        <w:t xml:space="preserve"> </w:t>
      </w:r>
      <w:proofErr w:type="spellStart"/>
      <w:r>
        <w:rPr>
          <w:rFonts w:asciiTheme="minorHAnsi" w:hAnsiTheme="minorHAnsi" w:cstheme="minorHAnsi"/>
        </w:rPr>
        <w:t>mechanism</w:t>
      </w:r>
      <w:proofErr w:type="spellEnd"/>
      <w:r>
        <w:rPr>
          <w:rFonts w:asciiTheme="minorHAnsi" w:hAnsiTheme="minorHAnsi" w:cstheme="minorHAnsi"/>
        </w:rPr>
        <w:t xml:space="preserve"> for </w:t>
      </w:r>
      <w:proofErr w:type="spellStart"/>
      <w:r>
        <w:rPr>
          <w:rFonts w:asciiTheme="minorHAnsi" w:hAnsiTheme="minorHAnsi" w:cstheme="minorHAnsi"/>
        </w:rPr>
        <w:t>every</w:t>
      </w:r>
      <w:proofErr w:type="spellEnd"/>
      <w:r>
        <w:rPr>
          <w:rFonts w:asciiTheme="minorHAnsi" w:hAnsiTheme="minorHAnsi" w:cstheme="minorHAnsi"/>
        </w:rPr>
        <w:t xml:space="preserve"> </w:t>
      </w:r>
      <w:proofErr w:type="spellStart"/>
      <w:r>
        <w:rPr>
          <w:rFonts w:asciiTheme="minorHAnsi" w:hAnsiTheme="minorHAnsi" w:cstheme="minorHAnsi"/>
        </w:rPr>
        <w:t>new</w:t>
      </w:r>
      <w:proofErr w:type="spellEnd"/>
      <w:r>
        <w:rPr>
          <w:rFonts w:asciiTheme="minorHAnsi" w:hAnsiTheme="minorHAnsi" w:cstheme="minorHAnsi"/>
        </w:rPr>
        <w:t xml:space="preserve"> EU </w:t>
      </w:r>
      <w:proofErr w:type="spellStart"/>
      <w:r>
        <w:rPr>
          <w:rFonts w:asciiTheme="minorHAnsi" w:hAnsiTheme="minorHAnsi" w:cstheme="minorHAnsi"/>
        </w:rPr>
        <w:t>legislative</w:t>
      </w:r>
      <w:proofErr w:type="spellEnd"/>
      <w:r>
        <w:rPr>
          <w:rFonts w:asciiTheme="minorHAnsi" w:hAnsiTheme="minorHAnsi" w:cstheme="minorHAnsi"/>
        </w:rPr>
        <w:t xml:space="preserve"> </w:t>
      </w:r>
      <w:proofErr w:type="spellStart"/>
      <w:r>
        <w:rPr>
          <w:rFonts w:asciiTheme="minorHAnsi" w:hAnsiTheme="minorHAnsi" w:cstheme="minorHAnsi"/>
        </w:rPr>
        <w:t>act</w:t>
      </w:r>
      <w:proofErr w:type="spellEnd"/>
      <w:r>
        <w:rPr>
          <w:rFonts w:asciiTheme="minorHAnsi" w:hAnsiTheme="minorHAnsi" w:cstheme="minorHAnsi"/>
        </w:rPr>
        <w:t xml:space="preserve">, </w:t>
      </w:r>
      <w:proofErr w:type="spellStart"/>
      <w:r>
        <w:rPr>
          <w:rFonts w:asciiTheme="minorHAnsi" w:hAnsiTheme="minorHAnsi" w:cstheme="minorHAnsi"/>
        </w:rPr>
        <w:t>analogous</w:t>
      </w:r>
      <w:proofErr w:type="spellEnd"/>
      <w:r>
        <w:rPr>
          <w:rFonts w:asciiTheme="minorHAnsi" w:hAnsiTheme="minorHAnsi" w:cstheme="minorHAnsi"/>
        </w:rPr>
        <w:t xml:space="preserve"> </w:t>
      </w:r>
      <w:proofErr w:type="spellStart"/>
      <w:r>
        <w:rPr>
          <w:rFonts w:asciiTheme="minorHAnsi" w:hAnsiTheme="minorHAnsi" w:cstheme="minorHAnsi"/>
        </w:rPr>
        <w:t>to</w:t>
      </w:r>
      <w:proofErr w:type="spellEnd"/>
      <w:r>
        <w:rPr>
          <w:rFonts w:asciiTheme="minorHAnsi" w:hAnsiTheme="minorHAnsi" w:cstheme="minorHAnsi"/>
        </w:rPr>
        <w:t xml:space="preserve"> the </w:t>
      </w:r>
      <w:proofErr w:type="spellStart"/>
      <w:r>
        <w:rPr>
          <w:rFonts w:asciiTheme="minorHAnsi" w:hAnsiTheme="minorHAnsi" w:cstheme="minorHAnsi"/>
        </w:rPr>
        <w:t>existing</w:t>
      </w:r>
      <w:proofErr w:type="spellEnd"/>
      <w:r>
        <w:rPr>
          <w:rFonts w:asciiTheme="minorHAnsi" w:hAnsiTheme="minorHAnsi" w:cstheme="minorHAnsi"/>
        </w:rPr>
        <w:t xml:space="preserve"> </w:t>
      </w:r>
      <w:r>
        <w:rPr>
          <w:rFonts w:asciiTheme="minorHAnsi" w:hAnsiTheme="minorHAnsi" w:cstheme="minorHAnsi"/>
          <w:i/>
          <w:iCs/>
        </w:rPr>
        <w:t xml:space="preserve">SME </w:t>
      </w:r>
      <w:proofErr w:type="spellStart"/>
      <w:r>
        <w:rPr>
          <w:rFonts w:asciiTheme="minorHAnsi" w:hAnsiTheme="minorHAnsi" w:cstheme="minorHAnsi"/>
          <w:i/>
          <w:iCs/>
        </w:rPr>
        <w:t>Test</w:t>
      </w:r>
      <w:proofErr w:type="spellEnd"/>
      <w:r>
        <w:rPr>
          <w:rFonts w:asciiTheme="minorHAnsi" w:hAnsiTheme="minorHAnsi" w:cstheme="minorHAnsi"/>
        </w:rPr>
        <w:t xml:space="preserve"> and </w:t>
      </w:r>
      <w:proofErr w:type="spellStart"/>
      <w:r>
        <w:rPr>
          <w:rFonts w:asciiTheme="minorHAnsi" w:hAnsiTheme="minorHAnsi" w:cstheme="minorHAnsi"/>
        </w:rPr>
        <w:t>Rural</w:t>
      </w:r>
      <w:proofErr w:type="spellEnd"/>
      <w:r>
        <w:rPr>
          <w:rFonts w:asciiTheme="minorHAnsi" w:hAnsiTheme="minorHAnsi" w:cstheme="minorHAnsi"/>
        </w:rPr>
        <w:t xml:space="preserve"> </w:t>
      </w:r>
      <w:proofErr w:type="spellStart"/>
      <w:r>
        <w:rPr>
          <w:rFonts w:asciiTheme="minorHAnsi" w:hAnsiTheme="minorHAnsi" w:cstheme="minorHAnsi"/>
          <w:i/>
          <w:iCs/>
        </w:rPr>
        <w:t>Rural</w:t>
      </w:r>
      <w:proofErr w:type="spellEnd"/>
      <w:r>
        <w:rPr>
          <w:rFonts w:asciiTheme="minorHAnsi" w:hAnsiTheme="minorHAnsi" w:cstheme="minorHAnsi"/>
          <w:i/>
          <w:iCs/>
        </w:rPr>
        <w:t xml:space="preserve"> </w:t>
      </w:r>
      <w:proofErr w:type="spellStart"/>
      <w:r>
        <w:rPr>
          <w:rFonts w:asciiTheme="minorHAnsi" w:hAnsiTheme="minorHAnsi" w:cstheme="minorHAnsi"/>
          <w:i/>
          <w:iCs/>
        </w:rPr>
        <w:t>Proofing</w:t>
      </w:r>
      <w:proofErr w:type="spellEnd"/>
      <w:r w:rsidR="00840B61">
        <w:rPr>
          <w:rFonts w:asciiTheme="minorHAnsi" w:hAnsiTheme="minorHAnsi" w:cstheme="minorHAnsi"/>
          <w:lang w:val="en-US"/>
        </w:rPr>
        <w:t xml:space="preserve"> check</w:t>
      </w:r>
      <w:r>
        <w:rPr>
          <w:rFonts w:asciiTheme="minorHAnsi" w:hAnsiTheme="minorHAnsi" w:cstheme="minorHAnsi"/>
        </w:rPr>
        <w:t>. Without such a mechanism, horizontal EU regulations — such as the EU ETS for shipping — may inadvertently undermine the recognition of islandness guaranteed by Article 174 TFEU.</w:t>
      </w:r>
    </w:p>
    <w:p w14:paraId="2AC58908" w14:textId="77777777" w:rsidR="00C25598" w:rsidRPr="004C2001" w:rsidRDefault="00C25598">
      <w:pPr>
        <w:spacing w:before="60" w:after="60"/>
        <w:rPr>
          <w:rFonts w:asciiTheme="minorHAnsi" w:hAnsiTheme="minorHAnsi" w:cstheme="minorHAnsi"/>
        </w:rPr>
      </w:pPr>
    </w:p>
    <w:p w14:paraId="7726C1A2" w14:textId="77777777" w:rsidR="00C25598" w:rsidRPr="004C2001" w:rsidRDefault="00000000">
      <w:pPr>
        <w:rPr>
          <w:rFonts w:asciiTheme="minorHAnsi" w:hAnsiTheme="minorHAnsi" w:cstheme="minorHAnsi"/>
        </w:rPr>
      </w:pPr>
      <w:r>
        <w:rPr>
          <w:rFonts w:asciiTheme="minorHAnsi" w:hAnsiTheme="minorHAnsi" w:cstheme="minorHAnsi"/>
        </w:rPr>
        <w:br w:type="page"/>
      </w:r>
    </w:p>
    <w:p w14:paraId="24DF59DE" w14:textId="096EFD25" w:rsidR="00C25598" w:rsidRPr="004C2001" w:rsidRDefault="00000000">
      <w:pPr>
        <w:pStyle w:val="Heading1"/>
        <w:rPr>
          <w:rFonts w:asciiTheme="minorHAnsi" w:hAnsiTheme="minorHAnsi" w:cstheme="minorHAnsi"/>
        </w:rPr>
      </w:pPr>
      <w:bookmarkStart w:id="5" w:name="_Toc225116366"/>
      <w:r>
        <w:rPr>
          <w:rFonts w:asciiTheme="minorHAnsi" w:hAnsiTheme="minorHAnsi" w:cstheme="minorHAnsi"/>
        </w:rPr>
        <w:lastRenderedPageBreak/>
        <w:t>2. SMEs and Island Entrepreneurship: The Need for Specific Tools for Specific Needs</w:t>
      </w:r>
      <w:bookmarkEnd w:id="5"/>
    </w:p>
    <w:p w14:paraId="2787506C" w14:textId="64D6CB24" w:rsidR="00C25598" w:rsidRPr="004C2001" w:rsidRDefault="00000000">
      <w:pPr>
        <w:spacing w:before="100" w:after="100" w:line="320" w:lineRule="auto"/>
        <w:jc w:val="both"/>
        <w:rPr>
          <w:rFonts w:asciiTheme="minorHAnsi" w:hAnsiTheme="minorHAnsi" w:cstheme="minorHAnsi"/>
        </w:rPr>
      </w:pPr>
      <w:r>
        <w:rPr>
          <w:rFonts w:asciiTheme="minorHAnsi" w:hAnsiTheme="minorHAnsi" w:cstheme="minorHAnsi"/>
        </w:rPr>
        <w:t xml:space="preserve">The </w:t>
      </w:r>
      <w:proofErr w:type="spellStart"/>
      <w:r>
        <w:rPr>
          <w:rFonts w:asciiTheme="minorHAnsi" w:hAnsiTheme="minorHAnsi" w:cstheme="minorHAnsi"/>
        </w:rPr>
        <w:t>island</w:t>
      </w:r>
      <w:proofErr w:type="spellEnd"/>
      <w:r>
        <w:rPr>
          <w:rFonts w:asciiTheme="minorHAnsi" w:hAnsiTheme="minorHAnsi" w:cstheme="minorHAnsi"/>
        </w:rPr>
        <w:t xml:space="preserve"> </w:t>
      </w:r>
      <w:proofErr w:type="spellStart"/>
      <w:r>
        <w:rPr>
          <w:rFonts w:asciiTheme="minorHAnsi" w:hAnsiTheme="minorHAnsi" w:cstheme="minorHAnsi"/>
        </w:rPr>
        <w:t>economy</w:t>
      </w:r>
      <w:proofErr w:type="spellEnd"/>
      <w:r>
        <w:rPr>
          <w:rFonts w:asciiTheme="minorHAnsi" w:hAnsiTheme="minorHAnsi" w:cstheme="minorHAnsi"/>
        </w:rPr>
        <w:t xml:space="preserve"> </w:t>
      </w:r>
      <w:proofErr w:type="spellStart"/>
      <w:r>
        <w:rPr>
          <w:rFonts w:asciiTheme="minorHAnsi" w:hAnsiTheme="minorHAnsi" w:cstheme="minorHAnsi"/>
        </w:rPr>
        <w:t>is</w:t>
      </w:r>
      <w:proofErr w:type="spellEnd"/>
      <w:r>
        <w:rPr>
          <w:rFonts w:asciiTheme="minorHAnsi" w:hAnsiTheme="minorHAnsi" w:cstheme="minorHAnsi"/>
        </w:rPr>
        <w:t xml:space="preserve"> </w:t>
      </w:r>
      <w:r w:rsidR="00840B61">
        <w:rPr>
          <w:rFonts w:asciiTheme="minorHAnsi" w:hAnsiTheme="minorHAnsi" w:cstheme="minorHAnsi"/>
          <w:lang w:val="en-US"/>
        </w:rPr>
        <w:t>by</w:t>
      </w:r>
      <w:r>
        <w:rPr>
          <w:rFonts w:asciiTheme="minorHAnsi" w:hAnsiTheme="minorHAnsi" w:cstheme="minorHAnsi"/>
        </w:rPr>
        <w:t xml:space="preserve"> </w:t>
      </w:r>
      <w:proofErr w:type="spellStart"/>
      <w:r>
        <w:rPr>
          <w:rFonts w:asciiTheme="minorHAnsi" w:hAnsiTheme="minorHAnsi" w:cstheme="minorHAnsi"/>
        </w:rPr>
        <w:t>excellence</w:t>
      </w:r>
      <w:proofErr w:type="spellEnd"/>
      <w:r>
        <w:rPr>
          <w:rFonts w:asciiTheme="minorHAnsi" w:hAnsiTheme="minorHAnsi" w:cstheme="minorHAnsi"/>
        </w:rPr>
        <w:t xml:space="preserve"> </w:t>
      </w:r>
      <w:proofErr w:type="spellStart"/>
      <w:r>
        <w:rPr>
          <w:rFonts w:asciiTheme="minorHAnsi" w:hAnsiTheme="minorHAnsi" w:cstheme="minorHAnsi"/>
        </w:rPr>
        <w:t>an</w:t>
      </w:r>
      <w:proofErr w:type="spellEnd"/>
      <w:r>
        <w:rPr>
          <w:rFonts w:asciiTheme="minorHAnsi" w:hAnsiTheme="minorHAnsi" w:cstheme="minorHAnsi"/>
        </w:rPr>
        <w:t xml:space="preserve"> </w:t>
      </w:r>
      <w:proofErr w:type="spellStart"/>
      <w:r>
        <w:rPr>
          <w:rFonts w:asciiTheme="minorHAnsi" w:hAnsiTheme="minorHAnsi" w:cstheme="minorHAnsi"/>
        </w:rPr>
        <w:t>economy</w:t>
      </w:r>
      <w:proofErr w:type="spellEnd"/>
      <w:r>
        <w:rPr>
          <w:rFonts w:asciiTheme="minorHAnsi" w:hAnsiTheme="minorHAnsi" w:cstheme="minorHAnsi"/>
        </w:rPr>
        <w:t xml:space="preserve"> of </w:t>
      </w:r>
      <w:proofErr w:type="spellStart"/>
      <w:r>
        <w:rPr>
          <w:rFonts w:asciiTheme="minorHAnsi" w:hAnsiTheme="minorHAnsi" w:cstheme="minorHAnsi"/>
        </w:rPr>
        <w:t>small</w:t>
      </w:r>
      <w:proofErr w:type="spellEnd"/>
      <w:r>
        <w:rPr>
          <w:rFonts w:asciiTheme="minorHAnsi" w:hAnsiTheme="minorHAnsi" w:cstheme="minorHAnsi"/>
        </w:rPr>
        <w:t xml:space="preserve"> and </w:t>
      </w:r>
      <w:proofErr w:type="spellStart"/>
      <w:r>
        <w:rPr>
          <w:rFonts w:asciiTheme="minorHAnsi" w:hAnsiTheme="minorHAnsi" w:cstheme="minorHAnsi"/>
        </w:rPr>
        <w:t>micro</w:t>
      </w:r>
      <w:proofErr w:type="spellEnd"/>
      <w:r>
        <w:rPr>
          <w:rFonts w:asciiTheme="minorHAnsi" w:hAnsiTheme="minorHAnsi" w:cstheme="minorHAnsi"/>
        </w:rPr>
        <w:t xml:space="preserve"> </w:t>
      </w:r>
      <w:proofErr w:type="spellStart"/>
      <w:r>
        <w:rPr>
          <w:rFonts w:asciiTheme="minorHAnsi" w:hAnsiTheme="minorHAnsi" w:cstheme="minorHAnsi"/>
        </w:rPr>
        <w:t>enterprises</w:t>
      </w:r>
      <w:proofErr w:type="spellEnd"/>
      <w:r>
        <w:rPr>
          <w:rFonts w:asciiTheme="minorHAnsi" w:hAnsiTheme="minorHAnsi" w:cstheme="minorHAnsi"/>
        </w:rPr>
        <w:t>. Unlike metropolitan markets where economies of scale and rich financial infrastructure support growth, island SMEs operate in a radically different environment: small markets, high import costs, limited labour supply, isolation from supply chains and dependence on seasonal demand.</w:t>
      </w:r>
    </w:p>
    <w:p w14:paraId="0D25109C" w14:textId="77777777" w:rsidR="00C25598" w:rsidRPr="004C2001" w:rsidRDefault="00000000">
      <w:pPr>
        <w:pStyle w:val="Heading2"/>
        <w:rPr>
          <w:rFonts w:asciiTheme="minorHAnsi" w:hAnsiTheme="minorHAnsi" w:cstheme="minorHAnsi"/>
        </w:rPr>
      </w:pPr>
      <w:bookmarkStart w:id="6" w:name="_Toc225116367"/>
      <w:r>
        <w:rPr>
          <w:rFonts w:asciiTheme="minorHAnsi" w:hAnsiTheme="minorHAnsi" w:cstheme="minorHAnsi"/>
        </w:rPr>
        <w:t>2.1  The Diagnosis: A Triple Access Barrier</w:t>
      </w:r>
      <w:bookmarkEnd w:id="6"/>
    </w:p>
    <w:p w14:paraId="61FAEE30" w14:textId="77777777" w:rsidR="00C25598" w:rsidRPr="004C2001" w:rsidRDefault="00000000">
      <w:pPr>
        <w:spacing w:before="100" w:after="100" w:line="320" w:lineRule="auto"/>
        <w:jc w:val="both"/>
        <w:rPr>
          <w:rFonts w:asciiTheme="minorHAnsi" w:hAnsiTheme="minorHAnsi" w:cstheme="minorHAnsi"/>
        </w:rPr>
      </w:pPr>
      <w:r>
        <w:rPr>
          <w:rFonts w:asciiTheme="minorHAnsi" w:hAnsiTheme="minorHAnsi" w:cstheme="minorHAnsi"/>
        </w:rPr>
        <w:t>Island SMEs face a triple access barrier to financing and European policies:</w:t>
      </w:r>
    </w:p>
    <w:p w14:paraId="72908625" w14:textId="1994097A" w:rsidR="00C25598" w:rsidRPr="004C2001" w:rsidRDefault="00000000" w:rsidP="00336EFF">
      <w:pPr>
        <w:pStyle w:val="ListParagraph"/>
        <w:numPr>
          <w:ilvl w:val="0"/>
          <w:numId w:val="2"/>
        </w:numPr>
        <w:spacing w:before="70" w:after="70" w:line="300" w:lineRule="auto"/>
        <w:jc w:val="both"/>
        <w:rPr>
          <w:rFonts w:asciiTheme="minorHAnsi" w:hAnsiTheme="minorHAnsi" w:cstheme="minorHAnsi"/>
        </w:rPr>
      </w:pPr>
      <w:r>
        <w:rPr>
          <w:rFonts w:asciiTheme="minorHAnsi" w:hAnsiTheme="minorHAnsi" w:cstheme="minorHAnsi"/>
          <w:b/>
          <w:bCs/>
        </w:rPr>
        <w:t>Administrative complexity: funding programmes were designed for businesses with administrative structures that do not exist in small island enterprises employing 1–3 people</w:t>
      </w:r>
    </w:p>
    <w:p w14:paraId="2D772A0F" w14:textId="77777777" w:rsidR="00C25598" w:rsidRPr="004C2001" w:rsidRDefault="00000000" w:rsidP="00336EFF">
      <w:pPr>
        <w:pStyle w:val="ListParagraph"/>
        <w:numPr>
          <w:ilvl w:val="0"/>
          <w:numId w:val="2"/>
        </w:numPr>
        <w:spacing w:before="70" w:after="70" w:line="300" w:lineRule="auto"/>
        <w:jc w:val="both"/>
        <w:rPr>
          <w:rFonts w:asciiTheme="minorHAnsi" w:hAnsiTheme="minorHAnsi" w:cstheme="minorHAnsi"/>
        </w:rPr>
      </w:pPr>
      <w:r>
        <w:rPr>
          <w:rFonts w:asciiTheme="minorHAnsi" w:hAnsiTheme="minorHAnsi" w:cstheme="minorHAnsi"/>
          <w:b/>
          <w:bCs/>
        </w:rPr>
        <w:t>Minimum funding amounts: minimum eligible budget thresholds de facto exclude micro-enterprises that form the backbone of the island economy</w:t>
      </w:r>
    </w:p>
    <w:p w14:paraId="4F955B96" w14:textId="77777777" w:rsidR="00C25598" w:rsidRPr="004C2001" w:rsidRDefault="00000000" w:rsidP="00336EFF">
      <w:pPr>
        <w:pStyle w:val="ListParagraph"/>
        <w:numPr>
          <w:ilvl w:val="0"/>
          <w:numId w:val="2"/>
        </w:numPr>
        <w:spacing w:before="70" w:after="70" w:line="300" w:lineRule="auto"/>
        <w:jc w:val="both"/>
        <w:rPr>
          <w:rFonts w:asciiTheme="minorHAnsi" w:hAnsiTheme="minorHAnsi" w:cstheme="minorHAnsi"/>
        </w:rPr>
      </w:pPr>
      <w:r>
        <w:rPr>
          <w:rFonts w:asciiTheme="minorHAnsi" w:hAnsiTheme="minorHAnsi" w:cstheme="minorHAnsi"/>
          <w:b/>
          <w:bCs/>
        </w:rPr>
        <w:t>High co-financing rates: businesses with low liquidity — especially outside the tourist season — are unable to meet the mandatory own-contribution requirements</w:t>
      </w:r>
    </w:p>
    <w:p w14:paraId="2FE7770A" w14:textId="77777777" w:rsidR="00C25598" w:rsidRPr="004C2001" w:rsidRDefault="00C25598">
      <w:pPr>
        <w:spacing w:before="60" w:after="60"/>
        <w:rPr>
          <w:rFonts w:asciiTheme="minorHAnsi" w:hAnsiTheme="minorHAnsi" w:cstheme="minorHAnsi"/>
        </w:rPr>
      </w:pPr>
    </w:p>
    <w:p w14:paraId="5DCE8389" w14:textId="77777777" w:rsidR="00C25598" w:rsidRPr="004C2001" w:rsidRDefault="00000000">
      <w:pPr>
        <w:pStyle w:val="Heading2"/>
        <w:rPr>
          <w:rFonts w:asciiTheme="minorHAnsi" w:hAnsiTheme="minorHAnsi" w:cstheme="minorHAnsi"/>
        </w:rPr>
      </w:pPr>
      <w:bookmarkStart w:id="7" w:name="_Toc225116368"/>
      <w:r>
        <w:rPr>
          <w:rFonts w:asciiTheme="minorHAnsi" w:hAnsiTheme="minorHAnsi" w:cstheme="minorHAnsi"/>
        </w:rPr>
        <w:t>2.2  The Role of Island Chambers of Commerce</w:t>
      </w:r>
      <w:bookmarkEnd w:id="7"/>
    </w:p>
    <w:p w14:paraId="569914DB" w14:textId="77777777" w:rsidR="00C25598" w:rsidRPr="004C2001" w:rsidRDefault="00000000">
      <w:pPr>
        <w:spacing w:before="100" w:after="100" w:line="320" w:lineRule="auto"/>
        <w:jc w:val="both"/>
        <w:rPr>
          <w:rFonts w:asciiTheme="minorHAnsi" w:hAnsiTheme="minorHAnsi" w:cstheme="minorHAnsi"/>
        </w:rPr>
      </w:pPr>
      <w:r>
        <w:rPr>
          <w:rFonts w:asciiTheme="minorHAnsi" w:hAnsiTheme="minorHAnsi" w:cstheme="minorHAnsi"/>
        </w:rPr>
        <w:t>The island Chambers that constitute the INSULEUR network are not merely representatives of business interests. They are a living business support infrastructure on islands: providing registration, certification, training, advisory, digital support and networking services. In many cases, the Chamber is the only institution that provides a small island business with practical support in accessing funding.</w:t>
      </w:r>
    </w:p>
    <w:p w14:paraId="49C1F996" w14:textId="6C3381D3" w:rsidR="00C25598" w:rsidRPr="004C2001" w:rsidRDefault="00000000">
      <w:pPr>
        <w:spacing w:before="100" w:after="100" w:line="320" w:lineRule="auto"/>
        <w:jc w:val="both"/>
        <w:rPr>
          <w:rFonts w:asciiTheme="minorHAnsi" w:hAnsiTheme="minorHAnsi" w:cstheme="minorHAnsi"/>
        </w:rPr>
      </w:pPr>
      <w:r>
        <w:rPr>
          <w:rFonts w:asciiTheme="minorHAnsi" w:hAnsiTheme="minorHAnsi" w:cstheme="minorHAnsi"/>
        </w:rPr>
        <w:t>A prime example is the Cyclades Chamber of Commerce: with more than 28,004 member businesses across 24 islands, 8 offices per island, modern digital services via the e-kyklades.gr portal with 8 million visits annually in 8 languages and full digitalisation of services since 2008. This infrastructure is a model that can — and must — be replicated with European funding on islands throughout the EU.</w:t>
      </w:r>
    </w:p>
    <w:p w14:paraId="3190DC24" w14:textId="77777777" w:rsidR="00C25598" w:rsidRPr="004C2001" w:rsidRDefault="00000000">
      <w:pPr>
        <w:pStyle w:val="Heading2"/>
        <w:rPr>
          <w:rFonts w:asciiTheme="minorHAnsi" w:hAnsiTheme="minorHAnsi" w:cstheme="minorHAnsi"/>
        </w:rPr>
      </w:pPr>
      <w:bookmarkStart w:id="8" w:name="_Toc225116369"/>
      <w:r>
        <w:rPr>
          <w:rFonts w:asciiTheme="minorHAnsi" w:hAnsiTheme="minorHAnsi" w:cstheme="minorHAnsi"/>
        </w:rPr>
        <w:t>2.3  Proposals: The Island SME Window and Observatory</w:t>
      </w:r>
      <w:bookmarkEnd w:id="8"/>
    </w:p>
    <w:p w14:paraId="1D5A1318" w14:textId="290CD457" w:rsidR="00C25598" w:rsidRPr="004C2001" w:rsidRDefault="00000000">
      <w:pPr>
        <w:spacing w:before="100" w:after="100" w:line="320" w:lineRule="auto"/>
        <w:jc w:val="both"/>
        <w:rPr>
          <w:rFonts w:asciiTheme="minorHAnsi" w:hAnsiTheme="minorHAnsi" w:cstheme="minorHAnsi"/>
        </w:rPr>
      </w:pPr>
      <w:r>
        <w:rPr>
          <w:rFonts w:asciiTheme="minorHAnsi" w:hAnsiTheme="minorHAnsi" w:cstheme="minorHAnsi"/>
        </w:rPr>
        <w:t xml:space="preserve">INSULEUR proposes the creation of a dedicated </w:t>
      </w:r>
      <w:proofErr w:type="spellStart"/>
      <w:r>
        <w:rPr>
          <w:rFonts w:asciiTheme="minorHAnsi" w:hAnsiTheme="minorHAnsi" w:cstheme="minorHAnsi"/>
          <w:i/>
          <w:iCs/>
        </w:rPr>
        <w:t>Island</w:t>
      </w:r>
      <w:proofErr w:type="spellEnd"/>
      <w:r>
        <w:rPr>
          <w:rFonts w:asciiTheme="minorHAnsi" w:hAnsiTheme="minorHAnsi" w:cstheme="minorHAnsi"/>
          <w:i/>
          <w:iCs/>
        </w:rPr>
        <w:t xml:space="preserve"> SME </w:t>
      </w:r>
      <w:proofErr w:type="spellStart"/>
      <w:r>
        <w:rPr>
          <w:rFonts w:asciiTheme="minorHAnsi" w:hAnsiTheme="minorHAnsi" w:cstheme="minorHAnsi"/>
          <w:i/>
          <w:iCs/>
        </w:rPr>
        <w:t>Competitiveness</w:t>
      </w:r>
      <w:proofErr w:type="spellEnd"/>
      <w:r>
        <w:rPr>
          <w:rFonts w:asciiTheme="minorHAnsi" w:hAnsiTheme="minorHAnsi" w:cstheme="minorHAnsi"/>
          <w:i/>
          <w:iCs/>
        </w:rPr>
        <w:t xml:space="preserve"> </w:t>
      </w:r>
      <w:proofErr w:type="spellStart"/>
      <w:r>
        <w:rPr>
          <w:rFonts w:asciiTheme="minorHAnsi" w:hAnsiTheme="minorHAnsi" w:cstheme="minorHAnsi"/>
          <w:i/>
          <w:iCs/>
        </w:rPr>
        <w:t>Window</w:t>
      </w:r>
      <w:proofErr w:type="spellEnd"/>
      <w:r>
        <w:rPr>
          <w:rFonts w:asciiTheme="minorHAnsi" w:hAnsiTheme="minorHAnsi" w:cstheme="minorHAnsi"/>
        </w:rPr>
        <w:t xml:space="preserve"> </w:t>
      </w:r>
      <w:proofErr w:type="spellStart"/>
      <w:r>
        <w:rPr>
          <w:rFonts w:asciiTheme="minorHAnsi" w:hAnsiTheme="minorHAnsi" w:cstheme="minorHAnsi"/>
        </w:rPr>
        <w:t>within</w:t>
      </w:r>
      <w:proofErr w:type="spellEnd"/>
      <w:r>
        <w:rPr>
          <w:rFonts w:asciiTheme="minorHAnsi" w:hAnsiTheme="minorHAnsi" w:cstheme="minorHAnsi"/>
        </w:rPr>
        <w:t xml:space="preserve"> </w:t>
      </w:r>
      <w:proofErr w:type="spellStart"/>
      <w:r>
        <w:rPr>
          <w:rFonts w:asciiTheme="minorHAnsi" w:hAnsiTheme="minorHAnsi" w:cstheme="minorHAnsi"/>
        </w:rPr>
        <w:t>funding</w:t>
      </w:r>
      <w:proofErr w:type="spellEnd"/>
      <w:r>
        <w:rPr>
          <w:rFonts w:asciiTheme="minorHAnsi" w:hAnsiTheme="minorHAnsi" w:cstheme="minorHAnsi"/>
        </w:rPr>
        <w:t xml:space="preserve"> </w:t>
      </w:r>
      <w:proofErr w:type="spellStart"/>
      <w:r>
        <w:rPr>
          <w:rFonts w:asciiTheme="minorHAnsi" w:hAnsiTheme="minorHAnsi" w:cstheme="minorHAnsi"/>
        </w:rPr>
        <w:t>instruments</w:t>
      </w:r>
      <w:proofErr w:type="spellEnd"/>
      <w:r>
        <w:rPr>
          <w:rFonts w:asciiTheme="minorHAnsi" w:hAnsiTheme="minorHAnsi" w:cstheme="minorHAnsi"/>
        </w:rPr>
        <w:t xml:space="preserve"> such as ERDF, ESF+, Horizon Europe, CEF and LIFE, incorporating:</w:t>
      </w:r>
    </w:p>
    <w:p w14:paraId="239B342C" w14:textId="1CE2A625" w:rsidR="00C25598" w:rsidRPr="004C2001" w:rsidRDefault="00000000" w:rsidP="00336EFF">
      <w:pPr>
        <w:pStyle w:val="ListParagraph"/>
        <w:numPr>
          <w:ilvl w:val="0"/>
          <w:numId w:val="2"/>
        </w:numPr>
        <w:spacing w:before="70" w:after="70" w:line="300" w:lineRule="auto"/>
        <w:jc w:val="both"/>
        <w:rPr>
          <w:rFonts w:asciiTheme="minorHAnsi" w:hAnsiTheme="minorHAnsi" w:cstheme="minorHAnsi"/>
        </w:rPr>
      </w:pPr>
      <w:r>
        <w:rPr>
          <w:rFonts w:asciiTheme="minorHAnsi" w:hAnsiTheme="minorHAnsi" w:cstheme="minorHAnsi"/>
        </w:rPr>
        <w:t>Reduced minimum eligible budget thresholds (€5,000–30,000 for micro-enterprises),</w:t>
      </w:r>
    </w:p>
    <w:p w14:paraId="142D3528" w14:textId="3E0C9E9A" w:rsidR="00C25598" w:rsidRPr="004C2001" w:rsidRDefault="00000000" w:rsidP="00336EFF">
      <w:pPr>
        <w:pStyle w:val="ListParagraph"/>
        <w:numPr>
          <w:ilvl w:val="0"/>
          <w:numId w:val="2"/>
        </w:numPr>
        <w:spacing w:before="70" w:after="70" w:line="300" w:lineRule="auto"/>
        <w:jc w:val="both"/>
        <w:rPr>
          <w:rFonts w:asciiTheme="minorHAnsi" w:hAnsiTheme="minorHAnsi" w:cstheme="minorHAnsi"/>
        </w:rPr>
      </w:pPr>
      <w:r>
        <w:rPr>
          <w:rFonts w:asciiTheme="minorHAnsi" w:hAnsiTheme="minorHAnsi" w:cstheme="minorHAnsi"/>
        </w:rPr>
        <w:t>Increased subsidy rates (60–75%) for island investments,</w:t>
      </w:r>
    </w:p>
    <w:p w14:paraId="255D09B6" w14:textId="052D4687" w:rsidR="00C25598" w:rsidRPr="004C2001" w:rsidRDefault="00000000" w:rsidP="00336EFF">
      <w:pPr>
        <w:pStyle w:val="ListParagraph"/>
        <w:numPr>
          <w:ilvl w:val="0"/>
          <w:numId w:val="2"/>
        </w:numPr>
        <w:spacing w:before="70" w:after="70" w:line="300" w:lineRule="auto"/>
        <w:jc w:val="both"/>
        <w:rPr>
          <w:rFonts w:asciiTheme="minorHAnsi" w:hAnsiTheme="minorHAnsi" w:cstheme="minorHAnsi"/>
        </w:rPr>
      </w:pPr>
      <w:r>
        <w:rPr>
          <w:rFonts w:asciiTheme="minorHAnsi" w:hAnsiTheme="minorHAnsi" w:cstheme="minorHAnsi"/>
        </w:rPr>
        <w:t>Simplified digital application procedures,</w:t>
      </w:r>
    </w:p>
    <w:p w14:paraId="7D4A5E36" w14:textId="34F74E95" w:rsidR="00C25598" w:rsidRPr="004C2001" w:rsidRDefault="00000000" w:rsidP="00336EFF">
      <w:pPr>
        <w:pStyle w:val="ListParagraph"/>
        <w:numPr>
          <w:ilvl w:val="0"/>
          <w:numId w:val="2"/>
        </w:numPr>
        <w:spacing w:before="70" w:after="70" w:line="300" w:lineRule="auto"/>
        <w:jc w:val="both"/>
        <w:rPr>
          <w:rFonts w:asciiTheme="minorHAnsi" w:hAnsiTheme="minorHAnsi" w:cstheme="minorHAnsi"/>
        </w:rPr>
      </w:pPr>
      <w:r>
        <w:rPr>
          <w:rFonts w:asciiTheme="minorHAnsi" w:hAnsiTheme="minorHAnsi" w:cstheme="minorHAnsi"/>
        </w:rPr>
        <w:t>An additional 10% bonus for businesses on islands with fewer than 3,000 inhabitants,</w:t>
      </w:r>
    </w:p>
    <w:p w14:paraId="290D2851" w14:textId="409A7E97" w:rsidR="00C25598" w:rsidRDefault="00000000" w:rsidP="00336EFF">
      <w:pPr>
        <w:pStyle w:val="ListParagraph"/>
        <w:numPr>
          <w:ilvl w:val="0"/>
          <w:numId w:val="2"/>
        </w:numPr>
        <w:spacing w:before="70" w:after="70" w:line="300" w:lineRule="auto"/>
        <w:jc w:val="both"/>
        <w:rPr>
          <w:rFonts w:asciiTheme="minorHAnsi" w:hAnsiTheme="minorHAnsi" w:cstheme="minorHAnsi"/>
        </w:rPr>
      </w:pPr>
      <w:r>
        <w:rPr>
          <w:rFonts w:asciiTheme="minorHAnsi" w:hAnsiTheme="minorHAnsi" w:cstheme="minorHAnsi"/>
        </w:rPr>
        <w:t>A mandatory Island Proofing provision — an impact check for new policies on island businesses, analogous to the SME Test,</w:t>
      </w:r>
    </w:p>
    <w:p w14:paraId="07B004DD" w14:textId="3DD602A9" w:rsidR="002448DB" w:rsidRPr="004C2001" w:rsidRDefault="002448DB" w:rsidP="00336EFF">
      <w:pPr>
        <w:pStyle w:val="ListParagraph"/>
        <w:numPr>
          <w:ilvl w:val="0"/>
          <w:numId w:val="2"/>
        </w:numPr>
        <w:spacing w:before="70" w:after="70" w:line="300" w:lineRule="auto"/>
        <w:jc w:val="both"/>
        <w:rPr>
          <w:rFonts w:asciiTheme="minorHAnsi" w:hAnsiTheme="minorHAnsi" w:cstheme="minorHAnsi"/>
        </w:rPr>
      </w:pPr>
      <w:r>
        <w:rPr>
          <w:rFonts w:asciiTheme="minorHAnsi" w:hAnsiTheme="minorHAnsi" w:cstheme="minorHAnsi"/>
        </w:rPr>
        <w:lastRenderedPageBreak/>
        <w:t xml:space="preserve">Ensuring the application of European Regulations such as the </w:t>
      </w:r>
      <w:r>
        <w:rPr>
          <w:rFonts w:asciiTheme="minorHAnsi" w:hAnsiTheme="minorHAnsi" w:cstheme="minorHAnsi"/>
          <w:lang w:val="en-US"/>
        </w:rPr>
        <w:t>De</w:t>
      </w:r>
      <w:r>
        <w:rPr>
          <w:rFonts w:asciiTheme="minorHAnsi" w:hAnsiTheme="minorHAnsi" w:cstheme="minorHAnsi"/>
        </w:rPr>
        <w:t xml:space="preserve"> </w:t>
      </w:r>
      <w:r>
        <w:rPr>
          <w:rFonts w:asciiTheme="minorHAnsi" w:hAnsiTheme="minorHAnsi" w:cstheme="minorHAnsi"/>
          <w:lang w:val="en-US"/>
        </w:rPr>
        <w:t>Minimis</w:t>
      </w:r>
      <w:r>
        <w:rPr>
          <w:rFonts w:asciiTheme="minorHAnsi" w:hAnsiTheme="minorHAnsi" w:cstheme="minorHAnsi"/>
        </w:rPr>
        <w:t xml:space="preserve"> Regulation, with due account of the specific challenges </w:t>
      </w:r>
      <w:proofErr w:type="spellStart"/>
      <w:r>
        <w:rPr>
          <w:rFonts w:asciiTheme="minorHAnsi" w:hAnsiTheme="minorHAnsi" w:cstheme="minorHAnsi"/>
        </w:rPr>
        <w:t>fac</w:t>
      </w:r>
      <w:proofErr w:type="spellEnd"/>
      <w:r w:rsidR="00840B61">
        <w:rPr>
          <w:rFonts w:asciiTheme="minorHAnsi" w:hAnsiTheme="minorHAnsi" w:cstheme="minorHAnsi"/>
          <w:lang w:val="en-US"/>
        </w:rPr>
        <w:t>ed by</w:t>
      </w:r>
      <w:r>
        <w:rPr>
          <w:rFonts w:asciiTheme="minorHAnsi" w:hAnsiTheme="minorHAnsi" w:cstheme="minorHAnsi"/>
        </w:rPr>
        <w:t xml:space="preserve"> </w:t>
      </w:r>
      <w:proofErr w:type="spellStart"/>
      <w:r>
        <w:rPr>
          <w:rFonts w:asciiTheme="minorHAnsi" w:hAnsiTheme="minorHAnsi" w:cstheme="minorHAnsi"/>
        </w:rPr>
        <w:t>island</w:t>
      </w:r>
      <w:proofErr w:type="spellEnd"/>
      <w:r>
        <w:rPr>
          <w:rFonts w:asciiTheme="minorHAnsi" w:hAnsiTheme="minorHAnsi" w:cstheme="minorHAnsi"/>
        </w:rPr>
        <w:t xml:space="preserve"> </w:t>
      </w:r>
      <w:proofErr w:type="spellStart"/>
      <w:r>
        <w:rPr>
          <w:rFonts w:asciiTheme="minorHAnsi" w:hAnsiTheme="minorHAnsi" w:cstheme="minorHAnsi"/>
        </w:rPr>
        <w:t>territories</w:t>
      </w:r>
      <w:proofErr w:type="spellEnd"/>
      <w:r>
        <w:rPr>
          <w:rFonts w:asciiTheme="minorHAnsi" w:hAnsiTheme="minorHAnsi" w:cstheme="minorHAnsi"/>
        </w:rPr>
        <w:t>.</w:t>
      </w:r>
    </w:p>
    <w:p w14:paraId="78D07813" w14:textId="77777777" w:rsidR="00C25598" w:rsidRPr="004C2001" w:rsidRDefault="00C25598">
      <w:pPr>
        <w:spacing w:before="60" w:after="60"/>
        <w:rPr>
          <w:rFonts w:asciiTheme="minorHAnsi" w:hAnsiTheme="minorHAnsi" w:cstheme="minorHAnsi"/>
        </w:rPr>
      </w:pPr>
    </w:p>
    <w:p w14:paraId="709B6A22" w14:textId="22503446" w:rsidR="00C25598" w:rsidRPr="004C2001" w:rsidRDefault="00000000">
      <w:pPr>
        <w:spacing w:before="100" w:after="100" w:line="320" w:lineRule="auto"/>
        <w:jc w:val="both"/>
        <w:rPr>
          <w:rFonts w:asciiTheme="minorHAnsi" w:hAnsiTheme="minorHAnsi" w:cstheme="minorHAnsi"/>
        </w:rPr>
      </w:pPr>
      <w:r>
        <w:rPr>
          <w:rFonts w:asciiTheme="minorHAnsi" w:hAnsiTheme="minorHAnsi" w:cstheme="minorHAnsi"/>
        </w:rPr>
        <w:t xml:space="preserve">In parallel, INSULEUR proposes the creation of a European Island Business Observatory, building on the Island Entrepreneurship Barometer developed through cooperation between the Secretariat General for Island Policy of the Greek Ministry of Shipping, the OECD and </w:t>
      </w:r>
      <w:r>
        <w:rPr>
          <w:rFonts w:asciiTheme="minorHAnsi" w:hAnsiTheme="minorHAnsi" w:cstheme="minorHAnsi"/>
          <w:lang w:val="en-US"/>
        </w:rPr>
        <w:t>DG</w:t>
      </w:r>
      <w:r>
        <w:rPr>
          <w:rFonts w:asciiTheme="minorHAnsi" w:hAnsiTheme="minorHAnsi" w:cstheme="minorHAnsi"/>
        </w:rPr>
        <w:t xml:space="preserve"> REFORM — which was recognised as a good practice. The Observatory would provide comparable annual data on island SMEs across the EU to inform policy-making.</w:t>
      </w:r>
    </w:p>
    <w:p w14:paraId="154396A9" w14:textId="18961771" w:rsidR="00C25598" w:rsidRPr="004C2001" w:rsidRDefault="00000000">
      <w:pPr>
        <w:pBdr>
          <w:top w:val="single" w:sz="4" w:space="4" w:color="1A5C2A"/>
          <w:left w:val="thick" w:sz="20" w:space="4" w:color="1A5C2A"/>
          <w:bottom w:val="single" w:sz="4" w:space="4" w:color="1A5C2A"/>
          <w:right w:val="single" w:sz="4" w:space="4" w:color="1A5C2A"/>
        </w:pBdr>
        <w:spacing w:before="130" w:after="130" w:line="300" w:lineRule="auto"/>
        <w:ind w:left="360" w:right="200"/>
        <w:jc w:val="both"/>
        <w:rPr>
          <w:rFonts w:asciiTheme="minorHAnsi" w:hAnsiTheme="minorHAnsi" w:cstheme="minorHAnsi"/>
        </w:rPr>
      </w:pPr>
      <w:r>
        <w:rPr>
          <w:rFonts w:ascii="Segoe UI Symbol" w:hAnsi="Segoe UI Symbol" w:cs="Segoe UI Symbol"/>
          <w:b/>
          <w:bCs/>
          <w:color w:val="1A5C2A"/>
        </w:rPr>
        <w:t>✔</w:t>
      </w:r>
      <w:r>
        <w:rPr>
          <w:rFonts w:asciiTheme="minorHAnsi" w:hAnsiTheme="minorHAnsi" w:cstheme="minorHAnsi"/>
          <w:b/>
          <w:bCs/>
          <w:color w:val="1A5C2A"/>
        </w:rPr>
        <w:t xml:space="preserve">  </w:t>
      </w:r>
      <w:r>
        <w:rPr>
          <w:rFonts w:asciiTheme="minorHAnsi" w:hAnsiTheme="minorHAnsi" w:cstheme="minorHAnsi"/>
          <w:b/>
          <w:bCs/>
          <w:color w:val="1A5C2A"/>
          <w:sz w:val="21"/>
          <w:szCs w:val="21"/>
        </w:rPr>
        <w:t xml:space="preserve">Good practice:  </w:t>
      </w:r>
      <w:r>
        <w:rPr>
          <w:rFonts w:asciiTheme="minorHAnsi" w:hAnsiTheme="minorHAnsi" w:cstheme="minorHAnsi"/>
          <w:color w:val="333333"/>
          <w:sz w:val="21"/>
          <w:szCs w:val="21"/>
        </w:rPr>
        <w:t xml:space="preserve">The Island Entrepreneurship Barometer — implemented in cooperation between INSULEUR, the Secretariat General for Island Policy, 21 Greek island Chambers and the OECD — was evaluated by </w:t>
      </w:r>
      <w:r>
        <w:rPr>
          <w:rFonts w:asciiTheme="minorHAnsi" w:hAnsiTheme="minorHAnsi" w:cstheme="minorHAnsi"/>
          <w:color w:val="333333"/>
          <w:sz w:val="21"/>
          <w:szCs w:val="21"/>
          <w:lang w:val="en-US"/>
        </w:rPr>
        <w:t>DG</w:t>
      </w:r>
      <w:r>
        <w:rPr>
          <w:rFonts w:asciiTheme="minorHAnsi" w:hAnsiTheme="minorHAnsi" w:cstheme="minorHAnsi"/>
          <w:color w:val="333333"/>
          <w:sz w:val="21"/>
          <w:szCs w:val="21"/>
        </w:rPr>
        <w:t xml:space="preserve"> REFORM as a good practice and is being used in discussions on the MFF 2028–2034.</w:t>
      </w:r>
    </w:p>
    <w:p w14:paraId="5CF7920E" w14:textId="77777777" w:rsidR="00C25598" w:rsidRPr="004C2001" w:rsidRDefault="00C25598">
      <w:pPr>
        <w:spacing w:before="60" w:after="60"/>
        <w:rPr>
          <w:rFonts w:asciiTheme="minorHAnsi" w:hAnsiTheme="minorHAnsi" w:cstheme="minorHAnsi"/>
        </w:rPr>
      </w:pPr>
    </w:p>
    <w:p w14:paraId="20AB19ED" w14:textId="77777777" w:rsidR="00C25598" w:rsidRPr="004C2001" w:rsidRDefault="00000000">
      <w:pPr>
        <w:rPr>
          <w:rFonts w:asciiTheme="minorHAnsi" w:hAnsiTheme="minorHAnsi" w:cstheme="minorHAnsi"/>
        </w:rPr>
      </w:pPr>
      <w:r>
        <w:rPr>
          <w:rFonts w:asciiTheme="minorHAnsi" w:hAnsiTheme="minorHAnsi" w:cstheme="minorHAnsi"/>
        </w:rPr>
        <w:br w:type="page"/>
      </w:r>
    </w:p>
    <w:p w14:paraId="5F0E4FB8" w14:textId="2F34ABFE" w:rsidR="00C25598" w:rsidRPr="004C2001" w:rsidRDefault="00000000">
      <w:pPr>
        <w:pStyle w:val="Heading1"/>
        <w:rPr>
          <w:rFonts w:asciiTheme="minorHAnsi" w:hAnsiTheme="minorHAnsi" w:cstheme="minorHAnsi"/>
        </w:rPr>
      </w:pPr>
      <w:bookmarkStart w:id="9" w:name="_Toc225116370"/>
      <w:r>
        <w:rPr>
          <w:rFonts w:asciiTheme="minorHAnsi" w:hAnsiTheme="minorHAnsi" w:cstheme="minorHAnsi"/>
        </w:rPr>
        <w:lastRenderedPageBreak/>
        <w:t>3. Transport, Digital and Energy Connectivity as a Fundamental Right</w:t>
      </w:r>
      <w:bookmarkEnd w:id="9"/>
    </w:p>
    <w:p w14:paraId="43152FA5" w14:textId="7AE27C5D" w:rsidR="00C25598" w:rsidRPr="004C2001" w:rsidRDefault="00000000">
      <w:pPr>
        <w:spacing w:before="100" w:after="100" w:line="320" w:lineRule="auto"/>
        <w:jc w:val="both"/>
        <w:rPr>
          <w:rFonts w:asciiTheme="minorHAnsi" w:hAnsiTheme="minorHAnsi" w:cstheme="minorHAnsi"/>
        </w:rPr>
      </w:pPr>
      <w:r>
        <w:rPr>
          <w:rFonts w:asciiTheme="minorHAnsi" w:hAnsiTheme="minorHAnsi" w:cstheme="minorHAnsi"/>
        </w:rPr>
        <w:t>Connectivity for islands is an existential prerequisite. Without reliable, affordable and consistent connections — in terms of transport, digital and energy — no island can function as a viable society. This recognition must be translated into concrete, binding and funded instruments.</w:t>
      </w:r>
    </w:p>
    <w:p w14:paraId="1ED192B4" w14:textId="5CC16A27" w:rsidR="00C25598" w:rsidRPr="004C2001" w:rsidRDefault="00000000">
      <w:pPr>
        <w:pStyle w:val="Heading2"/>
        <w:rPr>
          <w:rFonts w:asciiTheme="minorHAnsi" w:hAnsiTheme="minorHAnsi" w:cstheme="minorHAnsi"/>
        </w:rPr>
      </w:pPr>
      <w:bookmarkStart w:id="10" w:name="_Toc225116371"/>
      <w:r>
        <w:rPr>
          <w:rFonts w:asciiTheme="minorHAnsi" w:hAnsiTheme="minorHAnsi" w:cstheme="minorHAnsi"/>
        </w:rPr>
        <w:t>3.1  Maritime Connectivity</w:t>
      </w:r>
      <w:bookmarkEnd w:id="10"/>
    </w:p>
    <w:p w14:paraId="68F5BAFC" w14:textId="77777777" w:rsidR="00C25598" w:rsidRPr="004C2001" w:rsidRDefault="00000000">
      <w:pPr>
        <w:spacing w:before="100" w:after="100" w:line="320" w:lineRule="auto"/>
        <w:jc w:val="both"/>
        <w:rPr>
          <w:rFonts w:asciiTheme="minorHAnsi" w:hAnsiTheme="minorHAnsi" w:cstheme="minorHAnsi"/>
        </w:rPr>
      </w:pPr>
      <w:r>
        <w:rPr>
          <w:rFonts w:asciiTheme="minorHAnsi" w:hAnsiTheme="minorHAnsi" w:cstheme="minorHAnsi"/>
        </w:rPr>
        <w:t>Ferry services are to islands what the road and rail network is to mainland Europe: a basic public infrastructure. Yet they are still treated in many countries as a commercial service, without European minimum service standards or European funding instruments.</w:t>
      </w:r>
    </w:p>
    <w:p w14:paraId="36134D35" w14:textId="047F526F" w:rsidR="00C25598" w:rsidRPr="004C2001" w:rsidRDefault="00000000">
      <w:pPr>
        <w:spacing w:before="100" w:after="100" w:line="320" w:lineRule="auto"/>
        <w:jc w:val="both"/>
        <w:rPr>
          <w:rFonts w:asciiTheme="minorHAnsi" w:hAnsiTheme="minorHAnsi" w:cstheme="minorHAnsi"/>
        </w:rPr>
      </w:pPr>
      <w:r>
        <w:rPr>
          <w:rFonts w:asciiTheme="minorHAnsi" w:hAnsiTheme="minorHAnsi" w:cstheme="minorHAnsi"/>
        </w:rPr>
        <w:t>INSULEUR supports the establishment of a European Public Service Obligation (PSO) framework for island maritime transport, ensuring minimum frequency of services, maximum fare caps and quality standards, with European co-financing for routes that are not commercially viable.</w:t>
      </w:r>
    </w:p>
    <w:p w14:paraId="1D85C72B" w14:textId="5999FB5C" w:rsidR="00C25598" w:rsidRPr="004C2001" w:rsidRDefault="00000000">
      <w:pPr>
        <w:spacing w:before="100" w:after="100" w:line="320" w:lineRule="auto"/>
        <w:jc w:val="both"/>
        <w:rPr>
          <w:rFonts w:asciiTheme="minorHAnsi" w:hAnsiTheme="minorHAnsi" w:cstheme="minorHAnsi"/>
        </w:rPr>
      </w:pPr>
      <w:r>
        <w:rPr>
          <w:rFonts w:asciiTheme="minorHAnsi" w:hAnsiTheme="minorHAnsi" w:cstheme="minorHAnsi"/>
        </w:rPr>
        <w:t xml:space="preserve">A critical issue is the EU ETS for shipping: its gradual extension to island routes without a compensation mechanism will lead to fare increases, reduced services and additional burdens for island communities that have no alternative. </w:t>
      </w:r>
      <w:r>
        <w:rPr>
          <w:rFonts w:asciiTheme="minorHAnsi" w:hAnsiTheme="minorHAnsi" w:cstheme="minorHAnsi"/>
          <w:b/>
          <w:bCs/>
        </w:rPr>
        <w:t>The EU must recognise that a climate instrument cannot undermine territorial cohesion objectives</w:t>
      </w:r>
      <w:r>
        <w:rPr>
          <w:rFonts w:asciiTheme="minorHAnsi" w:hAnsiTheme="minorHAnsi" w:cstheme="minorHAnsi"/>
        </w:rPr>
        <w:t>.</w:t>
      </w:r>
    </w:p>
    <w:p w14:paraId="31FDA862" w14:textId="77777777" w:rsidR="00C25598" w:rsidRPr="004C2001" w:rsidRDefault="00C25598">
      <w:pPr>
        <w:spacing w:before="60" w:after="60"/>
        <w:rPr>
          <w:rFonts w:asciiTheme="minorHAnsi" w:hAnsiTheme="minorHAnsi" w:cstheme="minorHAnsi"/>
        </w:rPr>
      </w:pPr>
    </w:p>
    <w:p w14:paraId="6B318C6B" w14:textId="77777777" w:rsidR="00C25598" w:rsidRPr="004C2001" w:rsidRDefault="00000000">
      <w:pPr>
        <w:pStyle w:val="Heading2"/>
        <w:rPr>
          <w:rFonts w:asciiTheme="minorHAnsi" w:hAnsiTheme="minorHAnsi" w:cstheme="minorHAnsi"/>
        </w:rPr>
      </w:pPr>
      <w:bookmarkStart w:id="11" w:name="_Toc225116372"/>
      <w:r>
        <w:rPr>
          <w:rFonts w:asciiTheme="minorHAnsi" w:hAnsiTheme="minorHAnsi" w:cstheme="minorHAnsi"/>
        </w:rPr>
        <w:t>3.2  Digital Connectivity</w:t>
      </w:r>
      <w:bookmarkEnd w:id="11"/>
    </w:p>
    <w:p w14:paraId="66E4D663" w14:textId="3455D44E" w:rsidR="00C25598" w:rsidRPr="004C2001" w:rsidRDefault="00000000">
      <w:pPr>
        <w:spacing w:before="100" w:after="100" w:line="320" w:lineRule="auto"/>
        <w:jc w:val="both"/>
        <w:rPr>
          <w:rFonts w:asciiTheme="minorHAnsi" w:hAnsiTheme="minorHAnsi" w:cstheme="minorHAnsi"/>
        </w:rPr>
      </w:pPr>
      <w:r>
        <w:rPr>
          <w:rFonts w:asciiTheme="minorHAnsi" w:hAnsiTheme="minorHAnsi" w:cstheme="minorHAnsi"/>
        </w:rPr>
        <w:t>Digital connectivity is the second critical dimension. INSULEUR calls for a European commitment to universal broadband coverage of ≥100 Mbps on all inhabited EU islands by 2030, with a dedicated funding mechanism for islands that lag behind due to high infrastructure costs.</w:t>
      </w:r>
    </w:p>
    <w:p w14:paraId="740174FE" w14:textId="3149520D" w:rsidR="00C25598" w:rsidRPr="004C2001" w:rsidRDefault="00000000">
      <w:pPr>
        <w:spacing w:before="100" w:after="100" w:line="320" w:lineRule="auto"/>
        <w:jc w:val="both"/>
        <w:rPr>
          <w:rFonts w:asciiTheme="minorHAnsi" w:hAnsiTheme="minorHAnsi" w:cstheme="minorHAnsi"/>
        </w:rPr>
      </w:pPr>
      <w:r>
        <w:rPr>
          <w:rFonts w:asciiTheme="minorHAnsi" w:hAnsiTheme="minorHAnsi" w:cstheme="minorHAnsi"/>
        </w:rPr>
        <w:t>Experience demonstrates that digital connectivity significantly offsets geographical isolation. For example, the Cyclades Chamber of Commerce, with 12.3 million electronic communications annually with more than 28,000 members across 24 islands, demonstrates that digital services can eliminate geographical distance in business support. This model needs to be scaled up at European level.</w:t>
      </w:r>
    </w:p>
    <w:p w14:paraId="76F23D17" w14:textId="77777777" w:rsidR="00C25598" w:rsidRPr="004C2001" w:rsidRDefault="00000000">
      <w:pPr>
        <w:pStyle w:val="Heading2"/>
        <w:rPr>
          <w:rFonts w:asciiTheme="minorHAnsi" w:hAnsiTheme="minorHAnsi" w:cstheme="minorHAnsi"/>
        </w:rPr>
      </w:pPr>
      <w:bookmarkStart w:id="12" w:name="_Toc225116373"/>
      <w:r>
        <w:rPr>
          <w:rFonts w:asciiTheme="minorHAnsi" w:hAnsiTheme="minorHAnsi" w:cstheme="minorHAnsi"/>
        </w:rPr>
        <w:t>3.3  Energy Connectivity</w:t>
      </w:r>
      <w:bookmarkEnd w:id="12"/>
    </w:p>
    <w:p w14:paraId="5A8E0607" w14:textId="7BC631BE" w:rsidR="00C25598" w:rsidRPr="004C2001" w:rsidRDefault="00000000" w:rsidP="00D12BC5">
      <w:pPr>
        <w:spacing w:before="100" w:after="100" w:line="320" w:lineRule="auto"/>
        <w:jc w:val="both"/>
        <w:rPr>
          <w:rFonts w:asciiTheme="minorHAnsi" w:hAnsiTheme="minorHAnsi" w:cstheme="minorHAnsi"/>
        </w:rPr>
      </w:pPr>
      <w:r>
        <w:rPr>
          <w:rFonts w:asciiTheme="minorHAnsi" w:hAnsiTheme="minorHAnsi" w:cstheme="minorHAnsi"/>
        </w:rPr>
        <w:t>Islands not interconnected with mainland grids depend on expensive fossil fuels for electricity generation at costs many times the mainland average. Energy interconnection or the development of autonomous island energy systems based on renewable energy sources is therefore not just a climate choice — it is an economic necessity and a matter of social justice.</w:t>
      </w:r>
      <w:r>
        <w:rPr>
          <w:rFonts w:asciiTheme="minorHAnsi" w:hAnsiTheme="minorHAnsi" w:cstheme="minorHAnsi"/>
        </w:rPr>
        <w:br w:type="page"/>
      </w:r>
    </w:p>
    <w:p w14:paraId="158A2F22" w14:textId="77777777" w:rsidR="00C25598" w:rsidRPr="004C2001" w:rsidRDefault="00000000">
      <w:pPr>
        <w:pStyle w:val="Heading1"/>
        <w:rPr>
          <w:rFonts w:asciiTheme="minorHAnsi" w:hAnsiTheme="minorHAnsi" w:cstheme="minorHAnsi"/>
        </w:rPr>
      </w:pPr>
      <w:bookmarkStart w:id="13" w:name="_Toc225116374"/>
      <w:r>
        <w:rPr>
          <w:rFonts w:asciiTheme="minorHAnsi" w:hAnsiTheme="minorHAnsi" w:cstheme="minorHAnsi"/>
        </w:rPr>
        <w:lastRenderedPageBreak/>
        <w:t>4. Digital Transformation and Skills: Digital Equity for Islands</w:t>
      </w:r>
      <w:bookmarkEnd w:id="13"/>
    </w:p>
    <w:p w14:paraId="713EF71A" w14:textId="51D820A1" w:rsidR="00C25598" w:rsidRPr="004C2001" w:rsidRDefault="00000000">
      <w:pPr>
        <w:spacing w:before="100" w:after="100" w:line="320" w:lineRule="auto"/>
        <w:jc w:val="both"/>
        <w:rPr>
          <w:rFonts w:asciiTheme="minorHAnsi" w:hAnsiTheme="minorHAnsi" w:cstheme="minorHAnsi"/>
        </w:rPr>
      </w:pPr>
      <w:r>
        <w:rPr>
          <w:rFonts w:asciiTheme="minorHAnsi" w:hAnsiTheme="minorHAnsi" w:cstheme="minorHAnsi"/>
        </w:rPr>
        <w:t>Digital transformation is for islands both an opportunity and a necessity. An opportunity because it can offset geographical isolation by opening markets, enabling telework and providing services remotely. A necessity because without digital infrastructure, islanders and island businesses are progressively excluded from the digital single market.</w:t>
      </w:r>
    </w:p>
    <w:p w14:paraId="179A92CA" w14:textId="77777777" w:rsidR="00C25598" w:rsidRPr="004C2001" w:rsidRDefault="00000000">
      <w:pPr>
        <w:pStyle w:val="Heading2"/>
        <w:rPr>
          <w:rFonts w:asciiTheme="minorHAnsi" w:hAnsiTheme="minorHAnsi" w:cstheme="minorHAnsi"/>
        </w:rPr>
      </w:pPr>
      <w:bookmarkStart w:id="14" w:name="_Toc225116375"/>
      <w:r>
        <w:rPr>
          <w:rFonts w:asciiTheme="minorHAnsi" w:hAnsiTheme="minorHAnsi" w:cstheme="minorHAnsi"/>
        </w:rPr>
        <w:t>4.1  Digital Innovation Hubs on Islands</w:t>
      </w:r>
      <w:bookmarkEnd w:id="14"/>
    </w:p>
    <w:p w14:paraId="1FFE0A0E" w14:textId="7ACD2F54" w:rsidR="00C25598" w:rsidRPr="004C2001" w:rsidRDefault="00000000">
      <w:pPr>
        <w:spacing w:before="100" w:after="100" w:line="320" w:lineRule="auto"/>
        <w:jc w:val="both"/>
        <w:rPr>
          <w:rFonts w:asciiTheme="minorHAnsi" w:hAnsiTheme="minorHAnsi" w:cstheme="minorHAnsi"/>
        </w:rPr>
      </w:pPr>
      <w:r>
        <w:rPr>
          <w:rFonts w:asciiTheme="minorHAnsi" w:hAnsiTheme="minorHAnsi" w:cstheme="minorHAnsi"/>
        </w:rPr>
        <w:t>INSULEUR proposes the creation of a network of Digital Innovation Hubs on islands — one in each island region — providing digital skills training, access to digital platforms and applications, support for the integration of SMEs into digital value chains, and teleworking / co-working and networking spaces.</w:t>
      </w:r>
    </w:p>
    <w:p w14:paraId="6FD4772D" w14:textId="027EF29F" w:rsidR="00C25598" w:rsidRPr="004C2001" w:rsidRDefault="00000000">
      <w:pPr>
        <w:spacing w:before="100" w:after="100" w:line="320" w:lineRule="auto"/>
        <w:jc w:val="both"/>
        <w:rPr>
          <w:rFonts w:asciiTheme="minorHAnsi" w:hAnsiTheme="minorHAnsi" w:cstheme="minorHAnsi"/>
        </w:rPr>
      </w:pPr>
      <w:r>
        <w:rPr>
          <w:rFonts w:asciiTheme="minorHAnsi" w:hAnsiTheme="minorHAnsi" w:cstheme="minorHAnsi"/>
        </w:rPr>
        <w:t>Island Chambers of Commerce, with their existing infrastructure on each island, are ideal host organisations for these hubs. INSULEUR commits to coordinating the creation of a network of such hubs at EU level — provided the corresponding European funding is secured.</w:t>
      </w:r>
    </w:p>
    <w:p w14:paraId="44ECED1D" w14:textId="77777777" w:rsidR="00C25598" w:rsidRPr="004C2001" w:rsidRDefault="00000000">
      <w:pPr>
        <w:pStyle w:val="Heading2"/>
        <w:rPr>
          <w:rFonts w:asciiTheme="minorHAnsi" w:hAnsiTheme="minorHAnsi" w:cstheme="minorHAnsi"/>
        </w:rPr>
      </w:pPr>
      <w:bookmarkStart w:id="15" w:name="_Toc225116376"/>
      <w:r>
        <w:rPr>
          <w:rFonts w:asciiTheme="minorHAnsi" w:hAnsiTheme="minorHAnsi" w:cstheme="minorHAnsi"/>
        </w:rPr>
        <w:t>4.2  Teleworking and Digital Nomads: New Patterns of Island Residence</w:t>
      </w:r>
      <w:bookmarkEnd w:id="15"/>
    </w:p>
    <w:p w14:paraId="50513D70" w14:textId="7689E4DA" w:rsidR="00C25598" w:rsidRPr="004C2001" w:rsidRDefault="00000000">
      <w:pPr>
        <w:spacing w:before="100" w:after="100" w:line="320" w:lineRule="auto"/>
        <w:jc w:val="both"/>
        <w:rPr>
          <w:rFonts w:asciiTheme="minorHAnsi" w:hAnsiTheme="minorHAnsi" w:cstheme="minorHAnsi"/>
        </w:rPr>
      </w:pPr>
      <w:r>
        <w:rPr>
          <w:rFonts w:asciiTheme="minorHAnsi" w:hAnsiTheme="minorHAnsi" w:cstheme="minorHAnsi"/>
        </w:rPr>
        <w:t>Teleworking is today one of the most promising avenues for reversing demographic depopulation on islands. Professionals able to work remotely — particularly young people aged 25–40 with high educational qualifications — can choose to live on islands while maintaining access to European and international labour markets. This model is already working successfully on islands such as Syros, Malta and Madeira.</w:t>
      </w:r>
    </w:p>
    <w:p w14:paraId="57AECB9A" w14:textId="72D88573" w:rsidR="00C25598" w:rsidRPr="004C2001" w:rsidRDefault="00000000">
      <w:pPr>
        <w:spacing w:before="100" w:after="100" w:line="320" w:lineRule="auto"/>
        <w:jc w:val="both"/>
        <w:rPr>
          <w:rFonts w:asciiTheme="minorHAnsi" w:hAnsiTheme="minorHAnsi" w:cstheme="minorHAnsi"/>
        </w:rPr>
      </w:pPr>
      <w:r>
        <w:rPr>
          <w:rFonts w:asciiTheme="minorHAnsi" w:hAnsiTheme="minorHAnsi" w:cstheme="minorHAnsi"/>
        </w:rPr>
        <w:t>INSULEUR calls for a European policy to attract teleworkers to islands, including tax incentives for permanent residence on islands, fast-track authorisation for non-EU digital nomads, and funding for teleworking infrastructure (digital connectivity, co-working spaces).</w:t>
      </w:r>
    </w:p>
    <w:p w14:paraId="67C5AB95" w14:textId="77777777" w:rsidR="00C25598" w:rsidRPr="004C2001" w:rsidRDefault="00000000">
      <w:pPr>
        <w:pStyle w:val="Heading2"/>
        <w:rPr>
          <w:rFonts w:asciiTheme="minorHAnsi" w:hAnsiTheme="minorHAnsi" w:cstheme="minorHAnsi"/>
        </w:rPr>
      </w:pPr>
      <w:bookmarkStart w:id="16" w:name="_Toc225116377"/>
      <w:r>
        <w:rPr>
          <w:rFonts w:asciiTheme="minorHAnsi" w:hAnsiTheme="minorHAnsi" w:cstheme="minorHAnsi"/>
        </w:rPr>
        <w:t>4.3  Digital Education and Skills</w:t>
      </w:r>
      <w:bookmarkEnd w:id="16"/>
    </w:p>
    <w:p w14:paraId="25546EC3" w14:textId="77777777" w:rsidR="00C25598" w:rsidRPr="004C2001" w:rsidRDefault="00000000">
      <w:pPr>
        <w:spacing w:before="100" w:after="100" w:line="320" w:lineRule="auto"/>
        <w:jc w:val="both"/>
        <w:rPr>
          <w:rFonts w:asciiTheme="minorHAnsi" w:hAnsiTheme="minorHAnsi" w:cstheme="minorHAnsi"/>
        </w:rPr>
      </w:pPr>
      <w:r>
        <w:rPr>
          <w:rFonts w:asciiTheme="minorHAnsi" w:hAnsiTheme="minorHAnsi" w:cstheme="minorHAnsi"/>
        </w:rPr>
        <w:t>Digital education on islands shows significant gaps compared with mainland areas. INSULEUR proposes dedicated digital skills training programmes for island SMEs and workers, embedded in ESF+ and National Recovery Plans. Island Chambers of Commerce can serve as training centres, making use of digital platforms for distance learning.</w:t>
      </w:r>
    </w:p>
    <w:p w14:paraId="3329FD71" w14:textId="77777777" w:rsidR="00C25598" w:rsidRPr="004C2001" w:rsidRDefault="00C25598">
      <w:pPr>
        <w:spacing w:before="60" w:after="60"/>
        <w:rPr>
          <w:rFonts w:asciiTheme="minorHAnsi" w:hAnsiTheme="minorHAnsi" w:cstheme="minorHAnsi"/>
        </w:rPr>
      </w:pPr>
    </w:p>
    <w:p w14:paraId="6CECA047" w14:textId="77777777" w:rsidR="00C25598" w:rsidRPr="004C2001" w:rsidRDefault="00000000">
      <w:pPr>
        <w:rPr>
          <w:rFonts w:asciiTheme="minorHAnsi" w:hAnsiTheme="minorHAnsi" w:cstheme="minorHAnsi"/>
        </w:rPr>
      </w:pPr>
      <w:r>
        <w:rPr>
          <w:rFonts w:asciiTheme="minorHAnsi" w:hAnsiTheme="minorHAnsi" w:cstheme="minorHAnsi"/>
        </w:rPr>
        <w:br w:type="page"/>
      </w:r>
    </w:p>
    <w:p w14:paraId="4CCDC7E4" w14:textId="77777777" w:rsidR="00C25598" w:rsidRPr="004C2001" w:rsidRDefault="00000000">
      <w:pPr>
        <w:pStyle w:val="Heading1"/>
        <w:rPr>
          <w:rFonts w:asciiTheme="minorHAnsi" w:hAnsiTheme="minorHAnsi" w:cstheme="minorHAnsi"/>
        </w:rPr>
      </w:pPr>
      <w:bookmarkStart w:id="17" w:name="_Toc225116378"/>
      <w:r>
        <w:rPr>
          <w:rFonts w:asciiTheme="minorHAnsi" w:hAnsiTheme="minorHAnsi" w:cstheme="minorHAnsi"/>
        </w:rPr>
        <w:lastRenderedPageBreak/>
        <w:t>5. Social Cohesion, Demography and the Right to Stay</w:t>
      </w:r>
      <w:bookmarkEnd w:id="17"/>
    </w:p>
    <w:p w14:paraId="0D7A58A9" w14:textId="0B8ED067" w:rsidR="00C25598" w:rsidRPr="004C2001" w:rsidRDefault="00000000">
      <w:pPr>
        <w:spacing w:before="100" w:after="100" w:line="320" w:lineRule="auto"/>
        <w:jc w:val="both"/>
        <w:rPr>
          <w:rFonts w:asciiTheme="minorHAnsi" w:hAnsiTheme="minorHAnsi" w:cstheme="minorHAnsi"/>
        </w:rPr>
      </w:pPr>
      <w:r>
        <w:rPr>
          <w:rFonts w:asciiTheme="minorHAnsi" w:hAnsiTheme="minorHAnsi" w:cstheme="minorHAnsi"/>
        </w:rPr>
        <w:t>The demographic challenge facing European islands is not new, but it is worsening. Population ageing, youth outmigration and the imbalance between seasonal and permanent employment create a vicious cycle that undermines the long-term viability of many islands. The 'right to stay' — the ability to live and work with dignity in one's place of origin — must be a central axis of the European Island Strategy.</w:t>
      </w:r>
    </w:p>
    <w:p w14:paraId="29A81547" w14:textId="77777777" w:rsidR="00C25598" w:rsidRPr="004C2001" w:rsidRDefault="00000000">
      <w:pPr>
        <w:pStyle w:val="Heading2"/>
        <w:rPr>
          <w:rFonts w:asciiTheme="minorHAnsi" w:hAnsiTheme="minorHAnsi" w:cstheme="minorHAnsi"/>
        </w:rPr>
      </w:pPr>
      <w:bookmarkStart w:id="18" w:name="_Toc225116379"/>
      <w:r>
        <w:rPr>
          <w:rFonts w:asciiTheme="minorHAnsi" w:hAnsiTheme="minorHAnsi" w:cstheme="minorHAnsi"/>
        </w:rPr>
        <w:t>5.1  Demographic Collapse: The Data</w:t>
      </w:r>
      <w:bookmarkEnd w:id="18"/>
    </w:p>
    <w:p w14:paraId="3044FC04" w14:textId="089C1203" w:rsidR="00C25598" w:rsidRPr="004C2001" w:rsidRDefault="00000000">
      <w:pPr>
        <w:spacing w:before="100" w:after="100" w:line="320" w:lineRule="auto"/>
        <w:jc w:val="both"/>
        <w:rPr>
          <w:rFonts w:asciiTheme="minorHAnsi" w:hAnsiTheme="minorHAnsi" w:cstheme="minorHAnsi"/>
        </w:rPr>
      </w:pPr>
      <w:r>
        <w:rPr>
          <w:rFonts w:asciiTheme="minorHAnsi" w:hAnsiTheme="minorHAnsi" w:cstheme="minorHAnsi"/>
        </w:rPr>
        <w:t>The data are alarming across the EU. According to a European Parliament study, many EU islands are losing population at a rate several times the mainland average. The Azores, one of the EU's most emblematic island regions, recorded a population decline of 2.7% between 2010 and 2023, with youth outmigration reaching 8.1% — three times the general population decline rate. In the Cyclades, islands with a negative population balance (e.g. Andros at -3.7%, Syros at -3.3%) contrast sharply with overtouristed islands (Mykonos, Santorini), highlighting the deeper imbalance within the island ecosystem.</w:t>
      </w:r>
    </w:p>
    <w:p w14:paraId="6184FA45" w14:textId="77777777" w:rsidR="00C25598" w:rsidRPr="004C2001" w:rsidRDefault="00000000">
      <w:pPr>
        <w:pStyle w:val="Heading2"/>
        <w:rPr>
          <w:rFonts w:asciiTheme="minorHAnsi" w:hAnsiTheme="minorHAnsi" w:cstheme="minorHAnsi"/>
        </w:rPr>
      </w:pPr>
      <w:bookmarkStart w:id="19" w:name="_Toc225116380"/>
      <w:r>
        <w:rPr>
          <w:rFonts w:asciiTheme="minorHAnsi" w:hAnsiTheme="minorHAnsi" w:cstheme="minorHAnsi"/>
        </w:rPr>
        <w:t>5.2  Barriers to the Right to Stay</w:t>
      </w:r>
      <w:bookmarkEnd w:id="19"/>
    </w:p>
    <w:p w14:paraId="45821A95" w14:textId="77777777" w:rsidR="00C25598" w:rsidRPr="004C2001" w:rsidRDefault="00000000">
      <w:pPr>
        <w:spacing w:before="100" w:after="100" w:line="320" w:lineRule="auto"/>
        <w:jc w:val="both"/>
        <w:rPr>
          <w:rFonts w:asciiTheme="minorHAnsi" w:hAnsiTheme="minorHAnsi" w:cstheme="minorHAnsi"/>
        </w:rPr>
      </w:pPr>
      <w:r>
        <w:rPr>
          <w:rFonts w:asciiTheme="minorHAnsi" w:hAnsiTheme="minorHAnsi" w:cstheme="minorHAnsi"/>
        </w:rPr>
        <w:t>INSULEUR identifies five key barriers to the right to stay on islands, which the European Island Strategy must address through specific actions:</w:t>
      </w:r>
    </w:p>
    <w:p w14:paraId="2B42A716" w14:textId="77777777" w:rsidR="00C25598" w:rsidRPr="004C2001" w:rsidRDefault="00000000" w:rsidP="00BB191A">
      <w:pPr>
        <w:pStyle w:val="ListParagraph"/>
        <w:numPr>
          <w:ilvl w:val="0"/>
          <w:numId w:val="2"/>
        </w:numPr>
        <w:spacing w:before="70" w:after="70" w:line="300" w:lineRule="auto"/>
        <w:jc w:val="both"/>
        <w:rPr>
          <w:rFonts w:asciiTheme="minorHAnsi" w:hAnsiTheme="minorHAnsi" w:cstheme="minorHAnsi"/>
        </w:rPr>
      </w:pPr>
      <w:r>
        <w:rPr>
          <w:rFonts w:asciiTheme="minorHAnsi" w:hAnsiTheme="minorHAnsi" w:cstheme="minorHAnsi"/>
          <w:b/>
          <w:bCs/>
        </w:rPr>
        <w:t>Seasonality</w:t>
      </w:r>
      <w:r>
        <w:rPr>
          <w:rFonts w:asciiTheme="minorHAnsi" w:hAnsiTheme="minorHAnsi" w:cstheme="minorHAnsi"/>
        </w:rPr>
        <w:t>: the overwhelming majority of jobs on tourist islands are seasonal — 4–5 months per year — making it impossible to build a stable livelihood</w:t>
      </w:r>
    </w:p>
    <w:p w14:paraId="3710D27B" w14:textId="69E6E1D5" w:rsidR="00C25598" w:rsidRPr="004C2001" w:rsidRDefault="00000000" w:rsidP="00BB191A">
      <w:pPr>
        <w:pStyle w:val="ListParagraph"/>
        <w:numPr>
          <w:ilvl w:val="0"/>
          <w:numId w:val="2"/>
        </w:numPr>
        <w:spacing w:before="70" w:after="70" w:line="300" w:lineRule="auto"/>
        <w:jc w:val="both"/>
        <w:rPr>
          <w:rFonts w:asciiTheme="minorHAnsi" w:hAnsiTheme="minorHAnsi" w:cstheme="minorHAnsi"/>
        </w:rPr>
      </w:pPr>
      <w:r>
        <w:rPr>
          <w:rFonts w:asciiTheme="minorHAnsi" w:hAnsiTheme="minorHAnsi" w:cstheme="minorHAnsi"/>
          <w:b/>
          <w:bCs/>
        </w:rPr>
        <w:t>Housing</w:t>
      </w:r>
      <w:r>
        <w:rPr>
          <w:rFonts w:asciiTheme="minorHAnsi" w:hAnsiTheme="minorHAnsi" w:cstheme="minorHAnsi"/>
        </w:rPr>
        <w:t>: the explosion of short-term rentals (Airbnb) has priced permanent residents out of the housing market on many tourist islands</w:t>
      </w:r>
    </w:p>
    <w:p w14:paraId="1B678A35" w14:textId="132EC4B4" w:rsidR="00C25598" w:rsidRPr="004C2001" w:rsidRDefault="00000000" w:rsidP="00BB191A">
      <w:pPr>
        <w:pStyle w:val="ListParagraph"/>
        <w:numPr>
          <w:ilvl w:val="0"/>
          <w:numId w:val="2"/>
        </w:numPr>
        <w:spacing w:before="70" w:after="70" w:line="300" w:lineRule="auto"/>
        <w:jc w:val="both"/>
        <w:rPr>
          <w:rFonts w:asciiTheme="minorHAnsi" w:hAnsiTheme="minorHAnsi" w:cstheme="minorHAnsi"/>
        </w:rPr>
      </w:pPr>
      <w:r>
        <w:rPr>
          <w:rFonts w:asciiTheme="minorHAnsi" w:hAnsiTheme="minorHAnsi" w:cstheme="minorHAnsi"/>
          <w:b/>
          <w:bCs/>
        </w:rPr>
        <w:t>Education</w:t>
      </w:r>
      <w:r>
        <w:rPr>
          <w:rFonts w:asciiTheme="minorHAnsi" w:hAnsiTheme="minorHAnsi" w:cstheme="minorHAnsi"/>
        </w:rPr>
        <w:t>: demographic decline leads to school closures, and school closures accelerate demographic decline — a vicious cycle</w:t>
      </w:r>
    </w:p>
    <w:p w14:paraId="6E2DDEB4" w14:textId="0C74253A" w:rsidR="00C25598" w:rsidRPr="004C2001" w:rsidRDefault="00000000" w:rsidP="00BB191A">
      <w:pPr>
        <w:pStyle w:val="ListParagraph"/>
        <w:numPr>
          <w:ilvl w:val="0"/>
          <w:numId w:val="2"/>
        </w:numPr>
        <w:spacing w:before="70" w:after="70" w:line="300" w:lineRule="auto"/>
        <w:jc w:val="both"/>
        <w:rPr>
          <w:rFonts w:asciiTheme="minorHAnsi" w:hAnsiTheme="minorHAnsi" w:cstheme="minorHAnsi"/>
        </w:rPr>
      </w:pPr>
      <w:r>
        <w:rPr>
          <w:rFonts w:asciiTheme="minorHAnsi" w:hAnsiTheme="minorHAnsi" w:cstheme="minorHAnsi"/>
          <w:b/>
          <w:bCs/>
        </w:rPr>
        <w:t>Healthcare</w:t>
      </w:r>
      <w:r>
        <w:rPr>
          <w:rFonts w:asciiTheme="minorHAnsi" w:hAnsiTheme="minorHAnsi" w:cstheme="minorHAnsi"/>
        </w:rPr>
        <w:t>: many small islands operate without permanent medical coverage — a problem that becomes a humanitarian issue in winter</w:t>
      </w:r>
    </w:p>
    <w:p w14:paraId="70C59C38" w14:textId="77777777" w:rsidR="00C25598" w:rsidRPr="004C2001" w:rsidRDefault="00000000" w:rsidP="00BB191A">
      <w:pPr>
        <w:pStyle w:val="ListParagraph"/>
        <w:numPr>
          <w:ilvl w:val="0"/>
          <w:numId w:val="2"/>
        </w:numPr>
        <w:spacing w:before="70" w:after="70" w:line="300" w:lineRule="auto"/>
        <w:jc w:val="both"/>
        <w:rPr>
          <w:rFonts w:asciiTheme="minorHAnsi" w:hAnsiTheme="minorHAnsi" w:cstheme="minorHAnsi"/>
        </w:rPr>
      </w:pPr>
      <w:r>
        <w:rPr>
          <w:rFonts w:asciiTheme="minorHAnsi" w:hAnsiTheme="minorHAnsi" w:cstheme="minorHAnsi"/>
          <w:b/>
          <w:bCs/>
        </w:rPr>
        <w:t>Digital divide</w:t>
      </w:r>
      <w:r>
        <w:rPr>
          <w:rFonts w:asciiTheme="minorHAnsi" w:hAnsiTheme="minorHAnsi" w:cstheme="minorHAnsi"/>
        </w:rPr>
        <w:t>: the lack of reliable broadband connectivity excludes islanders from teleworking and digital economy opportunities</w:t>
      </w:r>
    </w:p>
    <w:p w14:paraId="680701DC" w14:textId="77777777" w:rsidR="00C25598" w:rsidRPr="004C2001" w:rsidRDefault="00C25598">
      <w:pPr>
        <w:spacing w:before="60" w:after="60"/>
        <w:rPr>
          <w:rFonts w:asciiTheme="minorHAnsi" w:hAnsiTheme="minorHAnsi" w:cstheme="minorHAnsi"/>
        </w:rPr>
      </w:pPr>
    </w:p>
    <w:p w14:paraId="6FDF35F4" w14:textId="4439A9A0" w:rsidR="00C25598" w:rsidRPr="004C2001" w:rsidRDefault="00000000">
      <w:pPr>
        <w:pStyle w:val="Heading2"/>
        <w:rPr>
          <w:rFonts w:asciiTheme="minorHAnsi" w:hAnsiTheme="minorHAnsi" w:cstheme="minorHAnsi"/>
        </w:rPr>
      </w:pPr>
      <w:bookmarkStart w:id="20" w:name="_Toc225116381"/>
      <w:r>
        <w:rPr>
          <w:rFonts w:asciiTheme="minorHAnsi" w:hAnsiTheme="minorHAnsi" w:cstheme="minorHAnsi"/>
        </w:rPr>
        <w:t>5.3  INSULEUR Proposals on Social Cohesion</w:t>
      </w:r>
      <w:bookmarkEnd w:id="20"/>
    </w:p>
    <w:p w14:paraId="6125B418" w14:textId="77777777" w:rsidR="00C25598" w:rsidRPr="004C2001" w:rsidRDefault="00000000">
      <w:pPr>
        <w:spacing w:before="100" w:after="100" w:line="320" w:lineRule="auto"/>
        <w:jc w:val="both"/>
        <w:rPr>
          <w:rFonts w:asciiTheme="minorHAnsi" w:hAnsiTheme="minorHAnsi" w:cstheme="minorHAnsi"/>
        </w:rPr>
      </w:pPr>
      <w:r>
        <w:rPr>
          <w:rFonts w:asciiTheme="minorHAnsi" w:hAnsiTheme="minorHAnsi" w:cstheme="minorHAnsi"/>
        </w:rPr>
        <w:t>INSULEUR calls for:</w:t>
      </w:r>
    </w:p>
    <w:p w14:paraId="7E7AF0A1" w14:textId="0EE16094" w:rsidR="00C25598" w:rsidRPr="004C2001" w:rsidRDefault="00000000" w:rsidP="00BB191A">
      <w:pPr>
        <w:pStyle w:val="ListParagraph"/>
        <w:numPr>
          <w:ilvl w:val="0"/>
          <w:numId w:val="2"/>
        </w:numPr>
        <w:spacing w:before="70" w:after="70" w:line="300" w:lineRule="auto"/>
        <w:jc w:val="both"/>
        <w:rPr>
          <w:rFonts w:asciiTheme="minorHAnsi" w:hAnsiTheme="minorHAnsi" w:cstheme="minorHAnsi"/>
        </w:rPr>
      </w:pPr>
      <w:r>
        <w:rPr>
          <w:rFonts w:asciiTheme="minorHAnsi" w:hAnsiTheme="minorHAnsi" w:cstheme="minorHAnsi"/>
        </w:rPr>
        <w:t>A dedicated European island housing fund for affordable housing on islands under high tourist pressure</w:t>
      </w:r>
    </w:p>
    <w:p w14:paraId="4D6E509D" w14:textId="77777777" w:rsidR="00C25598" w:rsidRPr="004C2001" w:rsidRDefault="00000000" w:rsidP="00BB191A">
      <w:pPr>
        <w:pStyle w:val="ListParagraph"/>
        <w:numPr>
          <w:ilvl w:val="0"/>
          <w:numId w:val="2"/>
        </w:numPr>
        <w:spacing w:before="70" w:after="70" w:line="300" w:lineRule="auto"/>
        <w:jc w:val="both"/>
        <w:rPr>
          <w:rFonts w:asciiTheme="minorHAnsi" w:hAnsiTheme="minorHAnsi" w:cstheme="minorHAnsi"/>
        </w:rPr>
      </w:pPr>
      <w:r>
        <w:rPr>
          <w:rFonts w:asciiTheme="minorHAnsi" w:hAnsiTheme="minorHAnsi" w:cstheme="minorHAnsi"/>
        </w:rPr>
        <w:t>Incentives for young entrepreneurs and professionals choosing permanent residence on islands</w:t>
      </w:r>
    </w:p>
    <w:p w14:paraId="1C178841" w14:textId="77777777" w:rsidR="00C25598" w:rsidRPr="004C2001" w:rsidRDefault="00000000" w:rsidP="00BB191A">
      <w:pPr>
        <w:pStyle w:val="ListParagraph"/>
        <w:numPr>
          <w:ilvl w:val="0"/>
          <w:numId w:val="2"/>
        </w:numPr>
        <w:spacing w:before="70" w:after="70" w:line="300" w:lineRule="auto"/>
        <w:jc w:val="both"/>
        <w:rPr>
          <w:rFonts w:asciiTheme="minorHAnsi" w:hAnsiTheme="minorHAnsi" w:cstheme="minorHAnsi"/>
        </w:rPr>
      </w:pPr>
      <w:r>
        <w:rPr>
          <w:rFonts w:asciiTheme="minorHAnsi" w:hAnsiTheme="minorHAnsi" w:cstheme="minorHAnsi"/>
        </w:rPr>
        <w:t>European minimum healthcare coverage standards for islands with more than 500 inhabitants, with telemedicine funding for smaller islands</w:t>
      </w:r>
    </w:p>
    <w:p w14:paraId="4DD2EAB2" w14:textId="59749CBE" w:rsidR="00C25598" w:rsidRPr="004C2001" w:rsidRDefault="00000000" w:rsidP="00BB191A">
      <w:pPr>
        <w:pStyle w:val="ListParagraph"/>
        <w:numPr>
          <w:ilvl w:val="0"/>
          <w:numId w:val="2"/>
        </w:numPr>
        <w:spacing w:before="70" w:after="70" w:line="300" w:lineRule="auto"/>
        <w:jc w:val="both"/>
        <w:rPr>
          <w:rFonts w:asciiTheme="minorHAnsi" w:hAnsiTheme="minorHAnsi" w:cstheme="minorHAnsi"/>
        </w:rPr>
      </w:pPr>
      <w:r>
        <w:rPr>
          <w:rFonts w:asciiTheme="minorHAnsi" w:hAnsiTheme="minorHAnsi" w:cstheme="minorHAnsi"/>
        </w:rPr>
        <w:lastRenderedPageBreak/>
        <w:t>Funding for non-seasonal employment with an enhanced bonus for businesses operating 12 months a year</w:t>
      </w:r>
    </w:p>
    <w:p w14:paraId="2F829AA3" w14:textId="5630E655" w:rsidR="00C25598" w:rsidRPr="004C2001" w:rsidRDefault="00000000" w:rsidP="00BB191A">
      <w:pPr>
        <w:pStyle w:val="ListParagraph"/>
        <w:numPr>
          <w:ilvl w:val="0"/>
          <w:numId w:val="2"/>
        </w:numPr>
        <w:spacing w:before="70" w:after="70" w:line="300" w:lineRule="auto"/>
        <w:jc w:val="both"/>
        <w:rPr>
          <w:rFonts w:asciiTheme="minorHAnsi" w:hAnsiTheme="minorHAnsi" w:cstheme="minorHAnsi"/>
        </w:rPr>
      </w:pPr>
      <w:proofErr w:type="spellStart"/>
      <w:r>
        <w:rPr>
          <w:rFonts w:asciiTheme="minorHAnsi" w:hAnsiTheme="minorHAnsi" w:cstheme="minorHAnsi"/>
        </w:rPr>
        <w:t>Territorial</w:t>
      </w:r>
      <w:proofErr w:type="spellEnd"/>
      <w:r>
        <w:rPr>
          <w:rFonts w:asciiTheme="minorHAnsi" w:hAnsiTheme="minorHAnsi" w:cstheme="minorHAnsi"/>
        </w:rPr>
        <w:t xml:space="preserve"> </w:t>
      </w:r>
      <w:proofErr w:type="spellStart"/>
      <w:r>
        <w:rPr>
          <w:rFonts w:asciiTheme="minorHAnsi" w:hAnsiTheme="minorHAnsi" w:cstheme="minorHAnsi"/>
        </w:rPr>
        <w:t>fairness</w:t>
      </w:r>
      <w:proofErr w:type="spellEnd"/>
      <w:r>
        <w:rPr>
          <w:rFonts w:asciiTheme="minorHAnsi" w:hAnsiTheme="minorHAnsi" w:cstheme="minorHAnsi"/>
        </w:rPr>
        <w:t xml:space="preserve"> </w:t>
      </w:r>
      <w:proofErr w:type="spellStart"/>
      <w:r>
        <w:rPr>
          <w:rFonts w:asciiTheme="minorHAnsi" w:hAnsiTheme="minorHAnsi" w:cstheme="minorHAnsi"/>
        </w:rPr>
        <w:t>indicators</w:t>
      </w:r>
      <w:proofErr w:type="spellEnd"/>
      <w:r>
        <w:rPr>
          <w:rFonts w:asciiTheme="minorHAnsi" w:hAnsiTheme="minorHAnsi" w:cstheme="minorHAnsi"/>
        </w:rPr>
        <w:t xml:space="preserve"> </w:t>
      </w:r>
      <w:proofErr w:type="spellStart"/>
      <w:r>
        <w:rPr>
          <w:rFonts w:asciiTheme="minorHAnsi" w:hAnsiTheme="minorHAnsi" w:cstheme="minorHAnsi"/>
        </w:rPr>
        <w:t>to</w:t>
      </w:r>
      <w:proofErr w:type="spellEnd"/>
      <w:r>
        <w:rPr>
          <w:rFonts w:asciiTheme="minorHAnsi" w:hAnsiTheme="minorHAnsi" w:cstheme="minorHAnsi"/>
        </w:rPr>
        <w:t xml:space="preserve"> </w:t>
      </w:r>
      <w:proofErr w:type="spellStart"/>
      <w:r>
        <w:rPr>
          <w:rFonts w:asciiTheme="minorHAnsi" w:hAnsiTheme="minorHAnsi" w:cstheme="minorHAnsi"/>
        </w:rPr>
        <w:t>monitor</w:t>
      </w:r>
      <w:proofErr w:type="spellEnd"/>
      <w:r>
        <w:rPr>
          <w:rFonts w:asciiTheme="minorHAnsi" w:hAnsiTheme="minorHAnsi" w:cstheme="minorHAnsi"/>
        </w:rPr>
        <w:t xml:space="preserve"> the </w:t>
      </w:r>
      <w:proofErr w:type="spellStart"/>
      <w:r>
        <w:rPr>
          <w:rFonts w:asciiTheme="minorHAnsi" w:hAnsiTheme="minorHAnsi" w:cstheme="minorHAnsi"/>
        </w:rPr>
        <w:t>balance</w:t>
      </w:r>
      <w:proofErr w:type="spellEnd"/>
      <w:r>
        <w:rPr>
          <w:rFonts w:asciiTheme="minorHAnsi" w:hAnsiTheme="minorHAnsi" w:cstheme="minorHAnsi"/>
        </w:rPr>
        <w:t xml:space="preserve"> of services between islands and the mainland</w:t>
      </w:r>
    </w:p>
    <w:p w14:paraId="40732F3D" w14:textId="77777777" w:rsidR="00C25598" w:rsidRPr="004C2001" w:rsidRDefault="00C25598">
      <w:pPr>
        <w:spacing w:before="60" w:after="60"/>
        <w:rPr>
          <w:rFonts w:asciiTheme="minorHAnsi" w:hAnsiTheme="minorHAnsi" w:cstheme="minorHAnsi"/>
        </w:rPr>
      </w:pPr>
    </w:p>
    <w:p w14:paraId="1DE810B4" w14:textId="77777777" w:rsidR="00C25598" w:rsidRPr="004C2001" w:rsidRDefault="00000000">
      <w:pPr>
        <w:rPr>
          <w:rFonts w:asciiTheme="minorHAnsi" w:hAnsiTheme="minorHAnsi" w:cstheme="minorHAnsi"/>
        </w:rPr>
      </w:pPr>
      <w:r>
        <w:rPr>
          <w:rFonts w:asciiTheme="minorHAnsi" w:hAnsiTheme="minorHAnsi" w:cstheme="minorHAnsi"/>
        </w:rPr>
        <w:br w:type="page"/>
      </w:r>
    </w:p>
    <w:p w14:paraId="6AD57F30" w14:textId="77777777" w:rsidR="00C25598" w:rsidRPr="004C2001" w:rsidRDefault="00000000">
      <w:pPr>
        <w:pStyle w:val="Heading1"/>
        <w:rPr>
          <w:rFonts w:asciiTheme="minorHAnsi" w:hAnsiTheme="minorHAnsi" w:cstheme="minorHAnsi"/>
        </w:rPr>
      </w:pPr>
      <w:bookmarkStart w:id="21" w:name="_Toc225116382"/>
      <w:r>
        <w:rPr>
          <w:rFonts w:asciiTheme="minorHAnsi" w:hAnsiTheme="minorHAnsi" w:cstheme="minorHAnsi"/>
        </w:rPr>
        <w:lastRenderedPageBreak/>
        <w:t>6. Clean Energy and Climate Resilience: Islands on the Front Line</w:t>
      </w:r>
      <w:bookmarkEnd w:id="21"/>
    </w:p>
    <w:p w14:paraId="1B7D3E50" w14:textId="6BE14C26" w:rsidR="00C25598" w:rsidRPr="004C2001" w:rsidRDefault="00000000">
      <w:pPr>
        <w:spacing w:before="100" w:after="100" w:line="320" w:lineRule="auto"/>
        <w:jc w:val="both"/>
        <w:rPr>
          <w:rFonts w:asciiTheme="minorHAnsi" w:hAnsiTheme="minorHAnsi" w:cstheme="minorHAnsi"/>
        </w:rPr>
      </w:pPr>
      <w:r>
        <w:rPr>
          <w:rFonts w:asciiTheme="minorHAnsi" w:hAnsiTheme="minorHAnsi" w:cstheme="minorHAnsi"/>
        </w:rPr>
        <w:t>Islands stand simultaneously on the front line of the climate crisis and the front line of opportunity: they are the most vulnerable areas to sea level rise, extreme weather events and water scarcity, while also possessing unique potential for renewable energy sources (solar, wind, wave, geothermal) and can become the EU's first fully energy-independent territories.</w:t>
      </w:r>
    </w:p>
    <w:p w14:paraId="2ECC4FDE" w14:textId="77777777" w:rsidR="00C25598" w:rsidRPr="004C2001" w:rsidRDefault="00000000">
      <w:pPr>
        <w:pStyle w:val="Heading2"/>
        <w:rPr>
          <w:rFonts w:asciiTheme="minorHAnsi" w:hAnsiTheme="minorHAnsi" w:cstheme="minorHAnsi"/>
        </w:rPr>
      </w:pPr>
      <w:bookmarkStart w:id="22" w:name="_Toc225116383"/>
      <w:r>
        <w:rPr>
          <w:rFonts w:asciiTheme="minorHAnsi" w:hAnsiTheme="minorHAnsi" w:cstheme="minorHAnsi"/>
        </w:rPr>
        <w:t>6.1  Island Clean Energy Acceleration Mechanism</w:t>
      </w:r>
      <w:bookmarkEnd w:id="22"/>
    </w:p>
    <w:p w14:paraId="6F20B217" w14:textId="77777777" w:rsidR="00C25598" w:rsidRPr="004C2001" w:rsidRDefault="00000000">
      <w:pPr>
        <w:spacing w:before="100" w:after="100" w:line="320" w:lineRule="auto"/>
        <w:jc w:val="both"/>
        <w:rPr>
          <w:rFonts w:asciiTheme="minorHAnsi" w:hAnsiTheme="minorHAnsi" w:cstheme="minorHAnsi"/>
        </w:rPr>
      </w:pPr>
      <w:r>
        <w:rPr>
          <w:rFonts w:asciiTheme="minorHAnsi" w:hAnsiTheme="minorHAnsi" w:cstheme="minorHAnsi"/>
        </w:rPr>
        <w:t>INSULEUR calls for the creation of an Island Clean Energy Acceleration Mechanism with European funding, to include:</w:t>
      </w:r>
    </w:p>
    <w:p w14:paraId="545D1045" w14:textId="7F2C4545" w:rsidR="00C25598" w:rsidRPr="004C2001" w:rsidRDefault="00000000" w:rsidP="00F65C83">
      <w:pPr>
        <w:pStyle w:val="ListParagraph"/>
        <w:numPr>
          <w:ilvl w:val="0"/>
          <w:numId w:val="2"/>
        </w:numPr>
        <w:spacing w:before="70" w:after="70" w:line="300" w:lineRule="auto"/>
        <w:jc w:val="both"/>
        <w:rPr>
          <w:rFonts w:asciiTheme="minorHAnsi" w:hAnsiTheme="minorHAnsi" w:cstheme="minorHAnsi"/>
        </w:rPr>
      </w:pPr>
      <w:r>
        <w:rPr>
          <w:rFonts w:asciiTheme="minorHAnsi" w:hAnsiTheme="minorHAnsi" w:cstheme="minorHAnsi"/>
        </w:rPr>
        <w:t>Acceleration of permitting procedures for renewable energy on islands, with a dedicated 'fast track' for island projects</w:t>
      </w:r>
    </w:p>
    <w:p w14:paraId="114600E9" w14:textId="77777777" w:rsidR="00C25598" w:rsidRPr="004C2001" w:rsidRDefault="00000000" w:rsidP="00F65C83">
      <w:pPr>
        <w:pStyle w:val="ListParagraph"/>
        <w:numPr>
          <w:ilvl w:val="0"/>
          <w:numId w:val="2"/>
        </w:numPr>
        <w:spacing w:before="70" w:after="70" w:line="300" w:lineRule="auto"/>
        <w:jc w:val="both"/>
        <w:rPr>
          <w:rFonts w:asciiTheme="minorHAnsi" w:hAnsiTheme="minorHAnsi" w:cstheme="minorHAnsi"/>
        </w:rPr>
      </w:pPr>
      <w:r>
        <w:rPr>
          <w:rFonts w:asciiTheme="minorHAnsi" w:hAnsiTheme="minorHAnsi" w:cstheme="minorHAnsi"/>
        </w:rPr>
        <w:t>Funding for energy storage and 'smart' energy grids (microgrids) for islands without mainland interconnection</w:t>
      </w:r>
    </w:p>
    <w:p w14:paraId="459D95F4" w14:textId="77777777" w:rsidR="00C25598" w:rsidRPr="004C2001" w:rsidRDefault="00000000" w:rsidP="00F65C83">
      <w:pPr>
        <w:pStyle w:val="ListParagraph"/>
        <w:numPr>
          <w:ilvl w:val="0"/>
          <w:numId w:val="2"/>
        </w:numPr>
        <w:spacing w:before="70" w:after="70" w:line="300" w:lineRule="auto"/>
        <w:jc w:val="both"/>
        <w:rPr>
          <w:rFonts w:asciiTheme="minorHAnsi" w:hAnsiTheme="minorHAnsi" w:cstheme="minorHAnsi"/>
        </w:rPr>
      </w:pPr>
      <w:r>
        <w:rPr>
          <w:rFonts w:asciiTheme="minorHAnsi" w:hAnsiTheme="minorHAnsi" w:cstheme="minorHAnsi"/>
        </w:rPr>
        <w:t>Support for island-based energy communities ensuring energy autonomy and fair distribution of benefits</w:t>
      </w:r>
    </w:p>
    <w:p w14:paraId="498E8B08" w14:textId="606A67AB" w:rsidR="00C25598" w:rsidRPr="004C2001" w:rsidRDefault="00000000" w:rsidP="00F65C83">
      <w:pPr>
        <w:pStyle w:val="ListParagraph"/>
        <w:numPr>
          <w:ilvl w:val="0"/>
          <w:numId w:val="2"/>
        </w:numPr>
        <w:spacing w:before="70" w:after="70" w:line="300" w:lineRule="auto"/>
        <w:jc w:val="both"/>
        <w:rPr>
          <w:rFonts w:asciiTheme="minorHAnsi" w:hAnsiTheme="minorHAnsi" w:cstheme="minorHAnsi"/>
        </w:rPr>
      </w:pPr>
      <w:r>
        <w:rPr>
          <w:rFonts w:asciiTheme="minorHAnsi" w:hAnsiTheme="minorHAnsi" w:cstheme="minorHAnsi"/>
        </w:rPr>
        <w:t>A dedicated island climate adaptation programme: addressing coastal erosion, water scarcity and biodiversity.</w:t>
      </w:r>
    </w:p>
    <w:p w14:paraId="7C788021" w14:textId="77777777" w:rsidR="00C25598" w:rsidRPr="004C2001" w:rsidRDefault="00C25598">
      <w:pPr>
        <w:spacing w:before="60" w:after="60"/>
        <w:rPr>
          <w:rFonts w:asciiTheme="minorHAnsi" w:hAnsiTheme="minorHAnsi" w:cstheme="minorHAnsi"/>
        </w:rPr>
      </w:pPr>
    </w:p>
    <w:p w14:paraId="35D8641B" w14:textId="77777777" w:rsidR="00C25598" w:rsidRPr="004C2001" w:rsidRDefault="00000000">
      <w:pPr>
        <w:pStyle w:val="Heading2"/>
        <w:rPr>
          <w:rFonts w:asciiTheme="minorHAnsi" w:hAnsiTheme="minorHAnsi" w:cstheme="minorHAnsi"/>
        </w:rPr>
      </w:pPr>
      <w:bookmarkStart w:id="23" w:name="_Toc225116384"/>
      <w:r>
        <w:rPr>
          <w:rFonts w:asciiTheme="minorHAnsi" w:hAnsiTheme="minorHAnsi" w:cstheme="minorHAnsi"/>
        </w:rPr>
        <w:t>6.2  Water Scarcity: A European Priority</w:t>
      </w:r>
      <w:bookmarkEnd w:id="23"/>
    </w:p>
    <w:p w14:paraId="49852BDC" w14:textId="1DCA08E5" w:rsidR="00C25598" w:rsidRPr="004C2001" w:rsidRDefault="00000000">
      <w:pPr>
        <w:spacing w:before="100" w:after="100" w:line="320" w:lineRule="auto"/>
        <w:jc w:val="both"/>
        <w:rPr>
          <w:rFonts w:asciiTheme="minorHAnsi" w:hAnsiTheme="minorHAnsi" w:cstheme="minorHAnsi"/>
        </w:rPr>
      </w:pPr>
      <w:r>
        <w:rPr>
          <w:rFonts w:asciiTheme="minorHAnsi" w:hAnsiTheme="minorHAnsi" w:cstheme="minorHAnsi"/>
        </w:rPr>
        <w:t>Water scarcity is already an urgent reality for many European islands. For example, 39 Aegean islands are experiencing water stress with demand exceeding available reserves. Many islands depend on high-cost desalination units, the cost of which is ultimately passed on to residents and businesses.</w:t>
      </w:r>
    </w:p>
    <w:p w14:paraId="14F07EC7" w14:textId="20047775" w:rsidR="00C25598" w:rsidRPr="004C2001" w:rsidRDefault="00000000">
      <w:pPr>
        <w:spacing w:before="100" w:after="100" w:line="320" w:lineRule="auto"/>
        <w:jc w:val="both"/>
        <w:rPr>
          <w:rFonts w:asciiTheme="minorHAnsi" w:hAnsiTheme="minorHAnsi" w:cstheme="minorHAnsi"/>
        </w:rPr>
      </w:pPr>
      <w:r>
        <w:rPr>
          <w:rFonts w:asciiTheme="minorHAnsi" w:hAnsiTheme="minorHAnsi" w:cstheme="minorHAnsi"/>
        </w:rPr>
        <w:t>INSULEUR calls for European funding for: integrated rainwater collection systems, modern RES-powered desalination units, modernisation of water supply networks and smart demand management systems, with specific provision for differentiated pricing between permanent residents and tourist use.</w:t>
      </w:r>
    </w:p>
    <w:p w14:paraId="693C4253" w14:textId="32ED123A" w:rsidR="00C25598" w:rsidRPr="004C2001" w:rsidRDefault="00000000">
      <w:pPr>
        <w:pBdr>
          <w:top w:val="single" w:sz="4" w:space="4" w:color="8B6914"/>
          <w:left w:val="thick" w:sz="20" w:space="4" w:color="8B6914"/>
          <w:bottom w:val="single" w:sz="4" w:space="4" w:color="8B6914"/>
          <w:right w:val="single" w:sz="4" w:space="4" w:color="8B6914"/>
        </w:pBdr>
        <w:spacing w:before="130" w:after="130" w:line="300" w:lineRule="auto"/>
        <w:ind w:left="360" w:right="200"/>
        <w:jc w:val="both"/>
        <w:rPr>
          <w:rFonts w:asciiTheme="minorHAnsi" w:hAnsiTheme="minorHAnsi" w:cstheme="minorHAnsi"/>
        </w:rPr>
      </w:pPr>
      <w:r>
        <w:rPr>
          <w:rFonts w:ascii="Segoe UI Symbol" w:hAnsi="Segoe UI Symbol" w:cs="Segoe UI Symbol"/>
          <w:b/>
          <w:bCs/>
          <w:color w:val="8B6914"/>
        </w:rPr>
        <w:t>⚠</w:t>
      </w:r>
      <w:r>
        <w:rPr>
          <w:rFonts w:asciiTheme="minorHAnsi" w:hAnsiTheme="minorHAnsi" w:cstheme="minorHAnsi"/>
          <w:b/>
          <w:bCs/>
          <w:color w:val="8B6914"/>
        </w:rPr>
        <w:t xml:space="preserve">  </w:t>
      </w:r>
      <w:r>
        <w:rPr>
          <w:rFonts w:asciiTheme="minorHAnsi" w:hAnsiTheme="minorHAnsi" w:cstheme="minorHAnsi"/>
          <w:b/>
          <w:bCs/>
          <w:color w:val="8B6914"/>
          <w:sz w:val="21"/>
          <w:szCs w:val="21"/>
        </w:rPr>
        <w:t xml:space="preserve">Urgent need:  </w:t>
      </w:r>
      <w:r>
        <w:rPr>
          <w:rFonts w:asciiTheme="minorHAnsi" w:hAnsiTheme="minorHAnsi" w:cstheme="minorHAnsi"/>
          <w:color w:val="333333"/>
          <w:sz w:val="21"/>
          <w:szCs w:val="21"/>
        </w:rPr>
        <w:t>In 2024, a very large number of EU island municipalities declared a state of emergency due to water scarcity. Water scarcity is not a future scenario — it is a present crisis that requires European intervention now.</w:t>
      </w:r>
    </w:p>
    <w:p w14:paraId="47C96688" w14:textId="77777777" w:rsidR="00C25598" w:rsidRPr="004C2001" w:rsidRDefault="00C25598">
      <w:pPr>
        <w:spacing w:before="60" w:after="60"/>
        <w:rPr>
          <w:rFonts w:asciiTheme="minorHAnsi" w:hAnsiTheme="minorHAnsi" w:cstheme="minorHAnsi"/>
        </w:rPr>
      </w:pPr>
    </w:p>
    <w:p w14:paraId="146F5D54" w14:textId="77777777" w:rsidR="00C25598" w:rsidRPr="004C2001" w:rsidRDefault="00000000">
      <w:pPr>
        <w:pStyle w:val="Heading2"/>
        <w:rPr>
          <w:rFonts w:asciiTheme="minorHAnsi" w:hAnsiTheme="minorHAnsi" w:cstheme="minorHAnsi"/>
        </w:rPr>
      </w:pPr>
      <w:bookmarkStart w:id="24" w:name="_Toc225116385"/>
      <w:r>
        <w:rPr>
          <w:rFonts w:asciiTheme="minorHAnsi" w:hAnsiTheme="minorHAnsi" w:cstheme="minorHAnsi"/>
        </w:rPr>
        <w:t>6.3  EU ETS: Necessary Compensation for Islands</w:t>
      </w:r>
      <w:bookmarkEnd w:id="24"/>
    </w:p>
    <w:p w14:paraId="0F5C24E7" w14:textId="6EBC16B6" w:rsidR="00C25598" w:rsidRPr="004C2001" w:rsidRDefault="00000000">
      <w:pPr>
        <w:spacing w:before="100" w:after="100" w:line="320" w:lineRule="auto"/>
        <w:jc w:val="both"/>
        <w:rPr>
          <w:rFonts w:asciiTheme="minorHAnsi" w:hAnsiTheme="minorHAnsi" w:cstheme="minorHAnsi"/>
        </w:rPr>
      </w:pPr>
      <w:r>
        <w:rPr>
          <w:rFonts w:asciiTheme="minorHAnsi" w:hAnsiTheme="minorHAnsi" w:cstheme="minorHAnsi"/>
        </w:rPr>
        <w:t>The extension of the EU ETS to shipping from 2024 and its full application to island routes from 2030 creates a fundamental contradiction: a climate instrument that burdens the territories with the greatest territorial vulnerability, without a compensation mechanism. Islands have no alternative to maritime transport and therefore cannot respond to increased costs by changing their behaviour.</w:t>
      </w:r>
    </w:p>
    <w:p w14:paraId="5D006D09" w14:textId="03E0F32F" w:rsidR="00C25598" w:rsidRPr="004C2001" w:rsidRDefault="00000000">
      <w:pPr>
        <w:spacing w:before="100" w:after="100" w:line="320" w:lineRule="auto"/>
        <w:jc w:val="both"/>
        <w:rPr>
          <w:rFonts w:asciiTheme="minorHAnsi" w:hAnsiTheme="minorHAnsi" w:cstheme="minorHAnsi"/>
        </w:rPr>
      </w:pPr>
      <w:r>
        <w:rPr>
          <w:rFonts w:asciiTheme="minorHAnsi" w:hAnsiTheme="minorHAnsi" w:cstheme="minorHAnsi"/>
        </w:rPr>
        <w:lastRenderedPageBreak/>
        <w:t>The existing exemption (Implementing Decision 2023/2895) covers only islands with fewer than 200,000 inhabitants and no land connections. Larger islands such as Sardinia, Sicily, the Balearic Islands, Madeira, the Azores and the Cyclades are exposed to the full ETS cost despite comparable dependence on maritime transport.</w:t>
      </w:r>
    </w:p>
    <w:p w14:paraId="4D763C06" w14:textId="77777777" w:rsidR="00D462BD" w:rsidRDefault="00000000">
      <w:pPr>
        <w:spacing w:before="100" w:after="100" w:line="320" w:lineRule="auto"/>
        <w:jc w:val="both"/>
        <w:rPr>
          <w:rFonts w:asciiTheme="minorHAnsi" w:hAnsiTheme="minorHAnsi" w:cstheme="minorHAnsi"/>
        </w:rPr>
      </w:pPr>
      <w:r>
        <w:rPr>
          <w:rFonts w:asciiTheme="minorHAnsi" w:hAnsiTheme="minorHAnsi" w:cstheme="minorHAnsi"/>
        </w:rPr>
        <w:t xml:space="preserve">INSULEUR proposes: </w:t>
      </w:r>
    </w:p>
    <w:p w14:paraId="5879DB53" w14:textId="77777777" w:rsidR="00D462BD" w:rsidRDefault="00000000">
      <w:pPr>
        <w:spacing w:before="100" w:after="100" w:line="320" w:lineRule="auto"/>
        <w:jc w:val="both"/>
        <w:rPr>
          <w:rFonts w:asciiTheme="minorHAnsi" w:hAnsiTheme="minorHAnsi" w:cstheme="minorHAnsi"/>
        </w:rPr>
      </w:pPr>
      <w:r>
        <w:rPr>
          <w:rFonts w:asciiTheme="minorHAnsi" w:hAnsiTheme="minorHAnsi" w:cstheme="minorHAnsi"/>
        </w:rPr>
        <w:t xml:space="preserve">a) extension of the exemption or differentiated ETS application for larger islands based on objective dependency criteria, </w:t>
      </w:r>
    </w:p>
    <w:p w14:paraId="1640EE0C" w14:textId="53F8FF33" w:rsidR="00D462BD" w:rsidRDefault="00000000">
      <w:pPr>
        <w:spacing w:before="100" w:after="100" w:line="320" w:lineRule="auto"/>
        <w:jc w:val="both"/>
        <w:rPr>
          <w:rFonts w:asciiTheme="minorHAnsi" w:hAnsiTheme="minorHAnsi" w:cstheme="minorHAnsi"/>
        </w:rPr>
      </w:pPr>
      <w:r>
        <w:rPr>
          <w:rFonts w:asciiTheme="minorHAnsi" w:hAnsiTheme="minorHAnsi" w:cstheme="minorHAnsi"/>
        </w:rPr>
        <w:t xml:space="preserve">b) earmarking part of ETS revenues for an 'Island Transition Fund', and </w:t>
      </w:r>
    </w:p>
    <w:p w14:paraId="7463D82B" w14:textId="4BC74589" w:rsidR="00C25598" w:rsidRPr="004C2001" w:rsidRDefault="00000000">
      <w:pPr>
        <w:spacing w:before="100" w:after="100" w:line="320" w:lineRule="auto"/>
        <w:jc w:val="both"/>
        <w:rPr>
          <w:rFonts w:asciiTheme="minorHAnsi" w:hAnsiTheme="minorHAnsi" w:cstheme="minorHAnsi"/>
        </w:rPr>
      </w:pPr>
      <w:r>
        <w:rPr>
          <w:rFonts w:asciiTheme="minorHAnsi" w:hAnsiTheme="minorHAnsi" w:cstheme="minorHAnsi"/>
        </w:rPr>
        <w:t>c) a mandatory island impact assessment before any future extension of the ETS.</w:t>
      </w:r>
    </w:p>
    <w:p w14:paraId="3568EB06" w14:textId="77777777" w:rsidR="00C25598" w:rsidRPr="004C2001" w:rsidRDefault="00C25598">
      <w:pPr>
        <w:spacing w:before="60" w:after="60"/>
        <w:rPr>
          <w:rFonts w:asciiTheme="minorHAnsi" w:hAnsiTheme="minorHAnsi" w:cstheme="minorHAnsi"/>
        </w:rPr>
      </w:pPr>
    </w:p>
    <w:p w14:paraId="150D1355" w14:textId="77777777" w:rsidR="00C25598" w:rsidRPr="004C2001" w:rsidRDefault="00000000">
      <w:pPr>
        <w:rPr>
          <w:rFonts w:asciiTheme="minorHAnsi" w:hAnsiTheme="minorHAnsi" w:cstheme="minorHAnsi"/>
        </w:rPr>
      </w:pPr>
      <w:r>
        <w:rPr>
          <w:rFonts w:asciiTheme="minorHAnsi" w:hAnsiTheme="minorHAnsi" w:cstheme="minorHAnsi"/>
        </w:rPr>
        <w:br w:type="page"/>
      </w:r>
    </w:p>
    <w:p w14:paraId="31AB68AA" w14:textId="2751CDC9" w:rsidR="00C25598" w:rsidRPr="004C2001" w:rsidRDefault="00000000">
      <w:pPr>
        <w:pStyle w:val="Heading1"/>
        <w:rPr>
          <w:rFonts w:asciiTheme="minorHAnsi" w:hAnsiTheme="minorHAnsi" w:cstheme="minorHAnsi"/>
        </w:rPr>
      </w:pPr>
      <w:bookmarkStart w:id="25" w:name="_Toc225116386"/>
      <w:r>
        <w:rPr>
          <w:rFonts w:asciiTheme="minorHAnsi" w:hAnsiTheme="minorHAnsi" w:cstheme="minorHAnsi"/>
        </w:rPr>
        <w:lastRenderedPageBreak/>
        <w:t>7. Innovation in Water and Waste Management: Islands as Laboratories for the Circular Economy</w:t>
      </w:r>
      <w:bookmarkEnd w:id="25"/>
    </w:p>
    <w:p w14:paraId="17DB11DC" w14:textId="06DEF3A9" w:rsidR="00C25598" w:rsidRPr="004C2001" w:rsidRDefault="00000000">
      <w:pPr>
        <w:spacing w:before="100" w:after="100" w:line="320" w:lineRule="auto"/>
        <w:jc w:val="both"/>
        <w:rPr>
          <w:rFonts w:asciiTheme="minorHAnsi" w:hAnsiTheme="minorHAnsi" w:cstheme="minorHAnsi"/>
        </w:rPr>
      </w:pPr>
      <w:r>
        <w:rPr>
          <w:rFonts w:asciiTheme="minorHAnsi" w:hAnsiTheme="minorHAnsi" w:cstheme="minorHAnsi"/>
        </w:rPr>
        <w:t>The geographical particularity of islands — limited natural resources, closed ecosystems, distance from central infrastructure — makes them ideal territories for piloting circular economy solutions. What may be a choice for mainland areas is a necessity for islands, and this necessity generates innovation.</w:t>
      </w:r>
    </w:p>
    <w:p w14:paraId="4A48DF11" w14:textId="77777777" w:rsidR="00C25598" w:rsidRPr="004C2001" w:rsidRDefault="00000000">
      <w:pPr>
        <w:pStyle w:val="Heading2"/>
        <w:rPr>
          <w:rFonts w:asciiTheme="minorHAnsi" w:hAnsiTheme="minorHAnsi" w:cstheme="minorHAnsi"/>
        </w:rPr>
      </w:pPr>
      <w:bookmarkStart w:id="26" w:name="_Toc225116387"/>
      <w:r>
        <w:rPr>
          <w:rFonts w:asciiTheme="minorHAnsi" w:hAnsiTheme="minorHAnsi" w:cstheme="minorHAnsi"/>
        </w:rPr>
        <w:t>7.1  Water: From Crisis to Solution</w:t>
      </w:r>
      <w:bookmarkEnd w:id="26"/>
    </w:p>
    <w:p w14:paraId="68A26737" w14:textId="3A17A718" w:rsidR="00C25598" w:rsidRPr="004C2001" w:rsidRDefault="00000000">
      <w:pPr>
        <w:spacing w:before="100" w:after="100" w:line="320" w:lineRule="auto"/>
        <w:jc w:val="both"/>
        <w:rPr>
          <w:rFonts w:asciiTheme="minorHAnsi" w:hAnsiTheme="minorHAnsi" w:cstheme="minorHAnsi"/>
        </w:rPr>
      </w:pPr>
      <w:r>
        <w:rPr>
          <w:rFonts w:asciiTheme="minorHAnsi" w:hAnsiTheme="minorHAnsi" w:cstheme="minorHAnsi"/>
        </w:rPr>
        <w:t>The water scarcity challenge already faced by hundreds of European islands can be turned into an opportunity to develop innovative water management solutions. INSULEUR calls for European funding for pilot projects that will serve as replicable models on islands throughout the EU:</w:t>
      </w:r>
    </w:p>
    <w:p w14:paraId="395E933B" w14:textId="77777777" w:rsidR="00C25598" w:rsidRPr="004C2001" w:rsidRDefault="00000000" w:rsidP="00D462BD">
      <w:pPr>
        <w:pStyle w:val="ListParagraph"/>
        <w:numPr>
          <w:ilvl w:val="0"/>
          <w:numId w:val="2"/>
        </w:numPr>
        <w:spacing w:before="70" w:after="70" w:line="300" w:lineRule="auto"/>
        <w:jc w:val="both"/>
        <w:rPr>
          <w:rFonts w:asciiTheme="minorHAnsi" w:hAnsiTheme="minorHAnsi" w:cstheme="minorHAnsi"/>
        </w:rPr>
      </w:pPr>
      <w:r>
        <w:rPr>
          <w:rFonts w:asciiTheme="minorHAnsi" w:hAnsiTheme="minorHAnsi" w:cstheme="minorHAnsi"/>
        </w:rPr>
        <w:t>Integrated rainwater collection and storage systems at island level</w:t>
      </w:r>
    </w:p>
    <w:p w14:paraId="7C4307A3" w14:textId="77777777" w:rsidR="00C25598" w:rsidRPr="004C2001" w:rsidRDefault="00000000" w:rsidP="00D462BD">
      <w:pPr>
        <w:pStyle w:val="ListParagraph"/>
        <w:numPr>
          <w:ilvl w:val="0"/>
          <w:numId w:val="2"/>
        </w:numPr>
        <w:spacing w:before="70" w:after="70" w:line="300" w:lineRule="auto"/>
        <w:jc w:val="both"/>
        <w:rPr>
          <w:rFonts w:asciiTheme="minorHAnsi" w:hAnsiTheme="minorHAnsi" w:cstheme="minorHAnsi"/>
        </w:rPr>
      </w:pPr>
      <w:r>
        <w:rPr>
          <w:rFonts w:asciiTheme="minorHAnsi" w:hAnsiTheme="minorHAnsi" w:cstheme="minorHAnsi"/>
        </w:rPr>
        <w:t>Energy-efficient desalination units powered by RES — eliminating the dual dependence on fossil fuels</w:t>
      </w:r>
    </w:p>
    <w:p w14:paraId="3288E3D0" w14:textId="77777777" w:rsidR="00C25598" w:rsidRPr="004C2001" w:rsidRDefault="00000000" w:rsidP="00D462BD">
      <w:pPr>
        <w:pStyle w:val="ListParagraph"/>
        <w:numPr>
          <w:ilvl w:val="0"/>
          <w:numId w:val="2"/>
        </w:numPr>
        <w:spacing w:before="70" w:after="70" w:line="300" w:lineRule="auto"/>
        <w:jc w:val="both"/>
        <w:rPr>
          <w:rFonts w:asciiTheme="minorHAnsi" w:hAnsiTheme="minorHAnsi" w:cstheme="minorHAnsi"/>
        </w:rPr>
      </w:pPr>
      <w:r>
        <w:rPr>
          <w:rFonts w:asciiTheme="minorHAnsi" w:hAnsiTheme="minorHAnsi" w:cstheme="minorHAnsi"/>
        </w:rPr>
        <w:t>Smart water management networks with real-time leak detection</w:t>
      </w:r>
    </w:p>
    <w:p w14:paraId="4898761B" w14:textId="77777777" w:rsidR="00C25598" w:rsidRPr="004C2001" w:rsidRDefault="00000000" w:rsidP="00D462BD">
      <w:pPr>
        <w:pStyle w:val="ListParagraph"/>
        <w:numPr>
          <w:ilvl w:val="0"/>
          <w:numId w:val="2"/>
        </w:numPr>
        <w:spacing w:before="70" w:after="70" w:line="300" w:lineRule="auto"/>
        <w:jc w:val="both"/>
        <w:rPr>
          <w:rFonts w:asciiTheme="minorHAnsi" w:hAnsiTheme="minorHAnsi" w:cstheme="minorHAnsi"/>
        </w:rPr>
      </w:pPr>
      <w:r>
        <w:rPr>
          <w:rFonts w:asciiTheme="minorHAnsi" w:hAnsiTheme="minorHAnsi" w:cstheme="minorHAnsi"/>
        </w:rPr>
        <w:t>Wastewater reuse systems for irrigation — reducing pressure on groundwater aquifers</w:t>
      </w:r>
    </w:p>
    <w:p w14:paraId="1BF7D7F5" w14:textId="38721C23" w:rsidR="00C25598" w:rsidRPr="004C2001" w:rsidRDefault="00000000" w:rsidP="00D462BD">
      <w:pPr>
        <w:pStyle w:val="ListParagraph"/>
        <w:numPr>
          <w:ilvl w:val="0"/>
          <w:numId w:val="2"/>
        </w:numPr>
        <w:spacing w:before="70" w:after="70" w:line="300" w:lineRule="auto"/>
        <w:jc w:val="both"/>
        <w:rPr>
          <w:rFonts w:asciiTheme="minorHAnsi" w:hAnsiTheme="minorHAnsi" w:cstheme="minorHAnsi"/>
        </w:rPr>
      </w:pPr>
      <w:r>
        <w:rPr>
          <w:rFonts w:asciiTheme="minorHAnsi" w:hAnsiTheme="minorHAnsi" w:cstheme="minorHAnsi"/>
        </w:rPr>
        <w:t>Water pricing that differentiates between permanent residency, tourism and agricultural use.</w:t>
      </w:r>
    </w:p>
    <w:p w14:paraId="0E2485EF" w14:textId="77777777" w:rsidR="00C25598" w:rsidRPr="004C2001" w:rsidRDefault="00C25598">
      <w:pPr>
        <w:spacing w:before="60" w:after="60"/>
        <w:rPr>
          <w:rFonts w:asciiTheme="minorHAnsi" w:hAnsiTheme="minorHAnsi" w:cstheme="minorHAnsi"/>
        </w:rPr>
      </w:pPr>
    </w:p>
    <w:p w14:paraId="2A32D095" w14:textId="77777777" w:rsidR="00C25598" w:rsidRPr="004C2001" w:rsidRDefault="00000000">
      <w:pPr>
        <w:pStyle w:val="Heading2"/>
        <w:rPr>
          <w:rFonts w:asciiTheme="minorHAnsi" w:hAnsiTheme="minorHAnsi" w:cstheme="minorHAnsi"/>
        </w:rPr>
      </w:pPr>
      <w:bookmarkStart w:id="27" w:name="_Toc225116388"/>
      <w:r>
        <w:rPr>
          <w:rFonts w:asciiTheme="minorHAnsi" w:hAnsiTheme="minorHAnsi" w:cstheme="minorHAnsi"/>
        </w:rPr>
        <w:t>7.2  Circular Economy and Waste Management</w:t>
      </w:r>
      <w:bookmarkEnd w:id="27"/>
    </w:p>
    <w:p w14:paraId="7A78A4CA" w14:textId="666A5D7B" w:rsidR="00C25598" w:rsidRPr="004C2001" w:rsidRDefault="00000000">
      <w:pPr>
        <w:spacing w:before="100" w:after="100" w:line="320" w:lineRule="auto"/>
        <w:jc w:val="both"/>
        <w:rPr>
          <w:rFonts w:asciiTheme="minorHAnsi" w:hAnsiTheme="minorHAnsi" w:cstheme="minorHAnsi"/>
        </w:rPr>
      </w:pPr>
      <w:r>
        <w:rPr>
          <w:rFonts w:asciiTheme="minorHAnsi" w:hAnsiTheme="minorHAnsi" w:cstheme="minorHAnsi"/>
        </w:rPr>
        <w:t>Islands face disproportionately high waste management costs due to the lack of infrastructure at scale and high transport costs. At the same time, tourism creates extreme seasonal pressure on collection systems. INSULEUR proposes:</w:t>
      </w:r>
    </w:p>
    <w:p w14:paraId="0156D039" w14:textId="77777777" w:rsidR="00C25598" w:rsidRPr="004C2001" w:rsidRDefault="00000000" w:rsidP="00D462BD">
      <w:pPr>
        <w:pStyle w:val="ListParagraph"/>
        <w:numPr>
          <w:ilvl w:val="0"/>
          <w:numId w:val="2"/>
        </w:numPr>
        <w:spacing w:before="70" w:after="70" w:line="300" w:lineRule="auto"/>
        <w:jc w:val="both"/>
        <w:rPr>
          <w:rFonts w:asciiTheme="minorHAnsi" w:hAnsiTheme="minorHAnsi" w:cstheme="minorHAnsi"/>
        </w:rPr>
      </w:pPr>
      <w:r>
        <w:rPr>
          <w:rFonts w:asciiTheme="minorHAnsi" w:hAnsiTheme="minorHAnsi" w:cstheme="minorHAnsi"/>
        </w:rPr>
        <w:t>European funding for small-scale, modular recycling and waste treatment infrastructure adapted to island conditions</w:t>
      </w:r>
    </w:p>
    <w:p w14:paraId="7A7ED17A" w14:textId="77777777" w:rsidR="00C25598" w:rsidRPr="004C2001" w:rsidRDefault="00000000" w:rsidP="00D462BD">
      <w:pPr>
        <w:pStyle w:val="ListParagraph"/>
        <w:numPr>
          <w:ilvl w:val="0"/>
          <w:numId w:val="2"/>
        </w:numPr>
        <w:spacing w:before="70" w:after="70" w:line="300" w:lineRule="auto"/>
        <w:jc w:val="both"/>
        <w:rPr>
          <w:rFonts w:asciiTheme="minorHAnsi" w:hAnsiTheme="minorHAnsi" w:cstheme="minorHAnsi"/>
        </w:rPr>
      </w:pPr>
      <w:r>
        <w:rPr>
          <w:rFonts w:asciiTheme="minorHAnsi" w:hAnsiTheme="minorHAnsi" w:cstheme="minorHAnsi"/>
        </w:rPr>
        <w:t>Cross-border cooperation between island regions for joint management — making use of Interreg programmes</w:t>
      </w:r>
    </w:p>
    <w:p w14:paraId="6E372D0E" w14:textId="19913005" w:rsidR="00C25598" w:rsidRPr="004C2001" w:rsidRDefault="00000000" w:rsidP="00D462BD">
      <w:pPr>
        <w:pStyle w:val="ListParagraph"/>
        <w:numPr>
          <w:ilvl w:val="0"/>
          <w:numId w:val="2"/>
        </w:numPr>
        <w:spacing w:before="70" w:after="70" w:line="300" w:lineRule="auto"/>
        <w:jc w:val="both"/>
        <w:rPr>
          <w:rFonts w:asciiTheme="minorHAnsi" w:hAnsiTheme="minorHAnsi" w:cstheme="minorHAnsi"/>
        </w:rPr>
      </w:pPr>
      <w:r>
        <w:rPr>
          <w:rFonts w:asciiTheme="minorHAnsi" w:hAnsiTheme="minorHAnsi" w:cstheme="minorHAnsi"/>
        </w:rPr>
        <w:t>Pilot 'zero waste islands' programmes with European recognition and financial incentives.</w:t>
      </w:r>
    </w:p>
    <w:p w14:paraId="55C86181" w14:textId="77777777" w:rsidR="00C25598" w:rsidRPr="004C2001" w:rsidRDefault="00C25598">
      <w:pPr>
        <w:spacing w:before="60" w:after="60"/>
        <w:rPr>
          <w:rFonts w:asciiTheme="minorHAnsi" w:hAnsiTheme="minorHAnsi" w:cstheme="minorHAnsi"/>
        </w:rPr>
      </w:pPr>
    </w:p>
    <w:p w14:paraId="03516F9A" w14:textId="77777777" w:rsidR="00C25598" w:rsidRPr="004C2001" w:rsidRDefault="00000000">
      <w:pPr>
        <w:pBdr>
          <w:top w:val="single" w:sz="4" w:space="4" w:color="006E7F"/>
          <w:left w:val="thick" w:sz="20" w:space="4" w:color="006E7F"/>
          <w:bottom w:val="single" w:sz="4" w:space="4" w:color="006E7F"/>
          <w:right w:val="single" w:sz="4" w:space="4" w:color="006E7F"/>
        </w:pBdr>
        <w:spacing w:before="130" w:after="130" w:line="300" w:lineRule="auto"/>
        <w:ind w:left="360" w:right="200"/>
        <w:jc w:val="both"/>
        <w:rPr>
          <w:rFonts w:asciiTheme="minorHAnsi" w:hAnsiTheme="minorHAnsi" w:cstheme="minorHAnsi"/>
        </w:rPr>
      </w:pPr>
      <w:r>
        <w:rPr>
          <w:rFonts w:ascii="Segoe UI Emoji" w:hAnsi="Segoe UI Emoji" w:cs="Segoe UI Emoji"/>
          <w:b/>
          <w:bCs/>
          <w:color w:val="006E7F"/>
        </w:rPr>
        <w:t>💡</w:t>
      </w:r>
      <w:r>
        <w:rPr>
          <w:rFonts w:asciiTheme="minorHAnsi" w:hAnsiTheme="minorHAnsi" w:cstheme="minorHAnsi"/>
          <w:b/>
          <w:bCs/>
          <w:color w:val="006E7F"/>
        </w:rPr>
        <w:t xml:space="preserve">  </w:t>
      </w:r>
      <w:r>
        <w:rPr>
          <w:rFonts w:asciiTheme="minorHAnsi" w:hAnsiTheme="minorHAnsi" w:cstheme="minorHAnsi"/>
          <w:b/>
          <w:bCs/>
          <w:color w:val="006E7F"/>
          <w:sz w:val="21"/>
          <w:szCs w:val="21"/>
        </w:rPr>
        <w:t xml:space="preserve">Good practice:  </w:t>
      </w:r>
      <w:r>
        <w:rPr>
          <w:rFonts w:asciiTheme="minorHAnsi" w:hAnsiTheme="minorHAnsi" w:cstheme="minorHAnsi"/>
          <w:color w:val="333333"/>
          <w:sz w:val="21"/>
          <w:szCs w:val="21"/>
        </w:rPr>
        <w:t>The Azores have developed an integrated waste management system with a recycling rate exceeding 50% on some islands — far above the European average — demonstrating that island necessity generates innovation that surpasses mainland performance.</w:t>
      </w:r>
    </w:p>
    <w:p w14:paraId="66332356" w14:textId="77777777" w:rsidR="00C25598" w:rsidRPr="004C2001" w:rsidRDefault="00C25598">
      <w:pPr>
        <w:spacing w:before="60" w:after="60"/>
        <w:rPr>
          <w:rFonts w:asciiTheme="minorHAnsi" w:hAnsiTheme="minorHAnsi" w:cstheme="minorHAnsi"/>
        </w:rPr>
      </w:pPr>
    </w:p>
    <w:p w14:paraId="52DF8385" w14:textId="77777777" w:rsidR="00C25598" w:rsidRPr="004C2001" w:rsidRDefault="00000000">
      <w:pPr>
        <w:rPr>
          <w:rFonts w:asciiTheme="minorHAnsi" w:hAnsiTheme="minorHAnsi" w:cstheme="minorHAnsi"/>
        </w:rPr>
      </w:pPr>
      <w:r>
        <w:rPr>
          <w:rFonts w:asciiTheme="minorHAnsi" w:hAnsiTheme="minorHAnsi" w:cstheme="minorHAnsi"/>
        </w:rPr>
        <w:br w:type="page"/>
      </w:r>
    </w:p>
    <w:p w14:paraId="63C557A9" w14:textId="5924FF99" w:rsidR="00C25598" w:rsidRPr="004C2001" w:rsidRDefault="00000000">
      <w:pPr>
        <w:pStyle w:val="Heading1"/>
        <w:rPr>
          <w:rFonts w:asciiTheme="minorHAnsi" w:hAnsiTheme="minorHAnsi" w:cstheme="minorHAnsi"/>
        </w:rPr>
      </w:pPr>
      <w:bookmarkStart w:id="28" w:name="_Toc225116389"/>
      <w:r>
        <w:rPr>
          <w:rFonts w:asciiTheme="minorHAnsi" w:hAnsiTheme="minorHAnsi" w:cstheme="minorHAnsi"/>
        </w:rPr>
        <w:lastRenderedPageBreak/>
        <w:t>8. Islands as Geopolitical Outposts of the EU: Strategic Value and Responsibilities</w:t>
      </w:r>
      <w:bookmarkEnd w:id="28"/>
    </w:p>
    <w:p w14:paraId="24C0E023" w14:textId="330B5D93" w:rsidR="00C25598" w:rsidRPr="004C2001" w:rsidRDefault="00000000">
      <w:pPr>
        <w:spacing w:before="100" w:after="100" w:line="320" w:lineRule="auto"/>
        <w:jc w:val="both"/>
        <w:rPr>
          <w:rFonts w:asciiTheme="minorHAnsi" w:hAnsiTheme="minorHAnsi" w:cstheme="minorHAnsi"/>
        </w:rPr>
      </w:pPr>
      <w:r>
        <w:rPr>
          <w:rFonts w:asciiTheme="minorHAnsi" w:hAnsiTheme="minorHAnsi" w:cstheme="minorHAnsi"/>
        </w:rPr>
        <w:t>EU islands are not merely 'peripheral regions' — they are European sovereignty at sea. Every inhabited island represents a coastline, an exclusive economic zone, a position of control over maritime routes. The viability of islands is therefore also a matter of national security and European strategic autonomy.</w:t>
      </w:r>
    </w:p>
    <w:p w14:paraId="16636E37" w14:textId="77777777" w:rsidR="00C25598" w:rsidRPr="004C2001" w:rsidRDefault="00000000">
      <w:pPr>
        <w:pStyle w:val="Heading2"/>
        <w:rPr>
          <w:rFonts w:asciiTheme="minorHAnsi" w:hAnsiTheme="minorHAnsi" w:cstheme="minorHAnsi"/>
        </w:rPr>
      </w:pPr>
      <w:bookmarkStart w:id="29" w:name="_Toc225116390"/>
      <w:r>
        <w:rPr>
          <w:rFonts w:asciiTheme="minorHAnsi" w:hAnsiTheme="minorHAnsi" w:cstheme="minorHAnsi"/>
        </w:rPr>
        <w:t>8.1  Islands as Bearers of European Sovereignty</w:t>
      </w:r>
      <w:bookmarkEnd w:id="29"/>
    </w:p>
    <w:p w14:paraId="7F88031A" w14:textId="7C139CD8" w:rsidR="00C25598" w:rsidRPr="004C2001" w:rsidRDefault="00000000">
      <w:pPr>
        <w:spacing w:before="100" w:after="100" w:line="320" w:lineRule="auto"/>
        <w:jc w:val="both"/>
        <w:rPr>
          <w:rFonts w:asciiTheme="minorHAnsi" w:hAnsiTheme="minorHAnsi" w:cstheme="minorHAnsi"/>
        </w:rPr>
      </w:pPr>
      <w:r>
        <w:rPr>
          <w:rFonts w:asciiTheme="minorHAnsi" w:hAnsiTheme="minorHAnsi" w:cstheme="minorHAnsi"/>
        </w:rPr>
        <w:t>Inhabited islands secure sovereign rights under international law (UNCLOS) — exclusive economic zones (EEZs) encompassing vast maritime areas rich in natural resources, hydrocarbons, renewable energy potential and biodiversity. The depopulation of islands undermines these rights and constitutes a direct threat to European geopolitics.</w:t>
      </w:r>
    </w:p>
    <w:p w14:paraId="1FEBF575" w14:textId="1417DADE" w:rsidR="00C25598" w:rsidRPr="004C2001" w:rsidRDefault="00000000">
      <w:pPr>
        <w:spacing w:before="100" w:after="100" w:line="320" w:lineRule="auto"/>
        <w:jc w:val="both"/>
        <w:rPr>
          <w:rFonts w:asciiTheme="minorHAnsi" w:hAnsiTheme="minorHAnsi" w:cstheme="minorHAnsi"/>
        </w:rPr>
      </w:pPr>
      <w:r>
        <w:rPr>
          <w:rFonts w:asciiTheme="minorHAnsi" w:hAnsiTheme="minorHAnsi" w:cstheme="minorHAnsi"/>
        </w:rPr>
        <w:t>INSULEUR calls for explicit recognition of the geopolitical dimension of islands in the European Strategy, and dedicated funding instruments to support habitation on strategically important islands facing extreme demographic decline.</w:t>
      </w:r>
    </w:p>
    <w:p w14:paraId="3A344A78" w14:textId="77777777" w:rsidR="00C25598" w:rsidRPr="004C2001" w:rsidRDefault="00000000">
      <w:pPr>
        <w:pStyle w:val="Heading2"/>
        <w:rPr>
          <w:rFonts w:asciiTheme="minorHAnsi" w:hAnsiTheme="minorHAnsi" w:cstheme="minorHAnsi"/>
        </w:rPr>
      </w:pPr>
      <w:bookmarkStart w:id="30" w:name="_Toc225116391"/>
      <w:r>
        <w:rPr>
          <w:rFonts w:asciiTheme="minorHAnsi" w:hAnsiTheme="minorHAnsi" w:cstheme="minorHAnsi"/>
        </w:rPr>
        <w:t>8.2  Islands as Hubs for Energy, Research and Security</w:t>
      </w:r>
      <w:bookmarkEnd w:id="30"/>
    </w:p>
    <w:p w14:paraId="0319A395" w14:textId="48F603A6" w:rsidR="00C25598" w:rsidRPr="004C2001" w:rsidRDefault="00000000">
      <w:pPr>
        <w:spacing w:before="100" w:after="100" w:line="320" w:lineRule="auto"/>
        <w:jc w:val="both"/>
        <w:rPr>
          <w:rFonts w:asciiTheme="minorHAnsi" w:hAnsiTheme="minorHAnsi" w:cstheme="minorHAnsi"/>
        </w:rPr>
      </w:pPr>
      <w:r>
        <w:rPr>
          <w:rFonts w:asciiTheme="minorHAnsi" w:hAnsiTheme="minorHAnsi" w:cstheme="minorHAnsi"/>
        </w:rPr>
        <w:t>European islands can take on the role of hubs for:</w:t>
      </w:r>
    </w:p>
    <w:p w14:paraId="09A53145" w14:textId="77777777" w:rsidR="00C25598" w:rsidRPr="004C2001" w:rsidRDefault="00000000" w:rsidP="00871F3C">
      <w:pPr>
        <w:pStyle w:val="ListParagraph"/>
        <w:numPr>
          <w:ilvl w:val="0"/>
          <w:numId w:val="2"/>
        </w:numPr>
        <w:spacing w:before="70" w:after="70" w:line="300" w:lineRule="auto"/>
        <w:jc w:val="both"/>
        <w:rPr>
          <w:rFonts w:asciiTheme="minorHAnsi" w:hAnsiTheme="minorHAnsi" w:cstheme="minorHAnsi"/>
        </w:rPr>
      </w:pPr>
      <w:r>
        <w:rPr>
          <w:rFonts w:asciiTheme="minorHAnsi" w:hAnsiTheme="minorHAnsi" w:cstheme="minorHAnsi"/>
        </w:rPr>
        <w:t>Renewable energy sources and interconnections — exporting energy to mainland Europe</w:t>
      </w:r>
    </w:p>
    <w:p w14:paraId="215FE901" w14:textId="77777777" w:rsidR="00C25598" w:rsidRPr="004C2001" w:rsidRDefault="00000000" w:rsidP="00871F3C">
      <w:pPr>
        <w:pStyle w:val="ListParagraph"/>
        <w:numPr>
          <w:ilvl w:val="0"/>
          <w:numId w:val="2"/>
        </w:numPr>
        <w:spacing w:before="70" w:after="70" w:line="300" w:lineRule="auto"/>
        <w:jc w:val="both"/>
        <w:rPr>
          <w:rFonts w:asciiTheme="minorHAnsi" w:hAnsiTheme="minorHAnsi" w:cstheme="minorHAnsi"/>
        </w:rPr>
      </w:pPr>
      <w:r>
        <w:rPr>
          <w:rFonts w:asciiTheme="minorHAnsi" w:hAnsiTheme="minorHAnsi" w:cstheme="minorHAnsi"/>
        </w:rPr>
        <w:t>Maritime surveillance and border management — strengthening the European security architecture</w:t>
      </w:r>
    </w:p>
    <w:p w14:paraId="777A9A07" w14:textId="77777777" w:rsidR="00C25598" w:rsidRPr="004C2001" w:rsidRDefault="00000000" w:rsidP="00871F3C">
      <w:pPr>
        <w:pStyle w:val="ListParagraph"/>
        <w:numPr>
          <w:ilvl w:val="0"/>
          <w:numId w:val="2"/>
        </w:numPr>
        <w:spacing w:before="70" w:after="70" w:line="300" w:lineRule="auto"/>
        <w:jc w:val="both"/>
        <w:rPr>
          <w:rFonts w:asciiTheme="minorHAnsi" w:hAnsiTheme="minorHAnsi" w:cstheme="minorHAnsi"/>
        </w:rPr>
      </w:pPr>
      <w:r>
        <w:rPr>
          <w:rFonts w:asciiTheme="minorHAnsi" w:hAnsiTheme="minorHAnsi" w:cstheme="minorHAnsi"/>
        </w:rPr>
        <w:t>Marine research and biodiversity — exploiting the unique marine ecosystems</w:t>
      </w:r>
    </w:p>
    <w:p w14:paraId="3573E4DC" w14:textId="723427B9" w:rsidR="00C25598" w:rsidRPr="004C2001" w:rsidRDefault="00000000" w:rsidP="00871F3C">
      <w:pPr>
        <w:pStyle w:val="ListParagraph"/>
        <w:numPr>
          <w:ilvl w:val="0"/>
          <w:numId w:val="2"/>
        </w:numPr>
        <w:spacing w:before="70" w:after="70" w:line="300" w:lineRule="auto"/>
        <w:jc w:val="both"/>
        <w:rPr>
          <w:rFonts w:asciiTheme="minorHAnsi" w:hAnsiTheme="minorHAnsi" w:cstheme="minorHAnsi"/>
        </w:rPr>
      </w:pPr>
      <w:r>
        <w:rPr>
          <w:rFonts w:asciiTheme="minorHAnsi" w:hAnsiTheme="minorHAnsi" w:cstheme="minorHAnsi"/>
        </w:rPr>
        <w:t>Resilience supply chains — as intermediate hubs between Europe and third countries.</w:t>
      </w:r>
    </w:p>
    <w:p w14:paraId="68751A8C" w14:textId="6788817E" w:rsidR="00C25598" w:rsidRPr="004C2001" w:rsidRDefault="00000000">
      <w:pPr>
        <w:spacing w:before="100" w:after="100" w:line="320" w:lineRule="auto"/>
        <w:jc w:val="both"/>
        <w:rPr>
          <w:rFonts w:asciiTheme="minorHAnsi" w:hAnsiTheme="minorHAnsi" w:cstheme="minorHAnsi"/>
        </w:rPr>
      </w:pPr>
      <w:r>
        <w:rPr>
          <w:rFonts w:asciiTheme="minorHAnsi" w:hAnsiTheme="minorHAnsi" w:cstheme="minorHAnsi"/>
        </w:rPr>
        <w:t>Recognition of this strategic role requires corresponding funding, for example from the External Action budget, the European Defence Funds, HORIZON Europe and the European Maritime Fund. Islands do not only need cohesion — they need recognition as a strategic investment.</w:t>
      </w:r>
    </w:p>
    <w:p w14:paraId="6F886438" w14:textId="77777777" w:rsidR="00C25598" w:rsidRPr="004C2001" w:rsidRDefault="00000000">
      <w:pPr>
        <w:rPr>
          <w:rFonts w:asciiTheme="minorHAnsi" w:hAnsiTheme="minorHAnsi" w:cstheme="minorHAnsi"/>
        </w:rPr>
      </w:pPr>
      <w:r>
        <w:rPr>
          <w:rFonts w:asciiTheme="minorHAnsi" w:hAnsiTheme="minorHAnsi" w:cstheme="minorHAnsi"/>
        </w:rPr>
        <w:br w:type="page"/>
      </w:r>
    </w:p>
    <w:p w14:paraId="5E799FBE" w14:textId="77777777" w:rsidR="00C25598" w:rsidRPr="004C2001" w:rsidRDefault="00000000">
      <w:pPr>
        <w:pStyle w:val="Heading1"/>
        <w:rPr>
          <w:rFonts w:asciiTheme="minorHAnsi" w:hAnsiTheme="minorHAnsi" w:cstheme="minorHAnsi"/>
        </w:rPr>
      </w:pPr>
      <w:bookmarkStart w:id="31" w:name="_Toc225116392"/>
      <w:r>
        <w:rPr>
          <w:rFonts w:asciiTheme="minorHAnsi" w:hAnsiTheme="minorHAnsi" w:cstheme="minorHAnsi"/>
        </w:rPr>
        <w:lastRenderedPageBreak/>
        <w:t>9. Governance, Monitoring and Implementation: A Strategy That Delivers Results</w:t>
      </w:r>
      <w:bookmarkEnd w:id="31"/>
    </w:p>
    <w:p w14:paraId="7AF22F56" w14:textId="1EBE8879" w:rsidR="00C25598" w:rsidRPr="004C2001" w:rsidRDefault="00260B80">
      <w:pPr>
        <w:spacing w:before="100" w:after="100" w:line="320" w:lineRule="auto"/>
        <w:jc w:val="both"/>
        <w:rPr>
          <w:rFonts w:asciiTheme="minorHAnsi" w:hAnsiTheme="minorHAnsi" w:cstheme="minorHAnsi"/>
        </w:rPr>
      </w:pPr>
      <w:r>
        <w:rPr>
          <w:rFonts w:asciiTheme="minorHAnsi" w:hAnsiTheme="minorHAnsi" w:cstheme="minorHAnsi"/>
        </w:rPr>
        <w:t>Even the best Strategy remains a dead letter without effective governance. INSULEUR has observed over decades European policies that promised much and delivered little, because they lacked the necessary implementation, monitoring and accountability mechanisms. The European Island Strategy must avoid this trap.</w:t>
      </w:r>
    </w:p>
    <w:p w14:paraId="380EE4FD" w14:textId="77777777" w:rsidR="00C25598" w:rsidRPr="004C2001" w:rsidRDefault="00000000">
      <w:pPr>
        <w:pStyle w:val="Heading2"/>
        <w:rPr>
          <w:rFonts w:asciiTheme="minorHAnsi" w:hAnsiTheme="minorHAnsi" w:cstheme="minorHAnsi"/>
        </w:rPr>
      </w:pPr>
      <w:bookmarkStart w:id="32" w:name="_Toc225116393"/>
      <w:r>
        <w:rPr>
          <w:rFonts w:asciiTheme="minorHAnsi" w:hAnsiTheme="minorHAnsi" w:cstheme="minorHAnsi"/>
        </w:rPr>
        <w:t>9.1  European Islands Coordination Platform</w:t>
      </w:r>
      <w:bookmarkEnd w:id="32"/>
    </w:p>
    <w:p w14:paraId="2E73835F" w14:textId="535B2733" w:rsidR="00C25598" w:rsidRPr="004C2001" w:rsidRDefault="00000000">
      <w:pPr>
        <w:spacing w:before="100" w:after="100" w:line="320" w:lineRule="auto"/>
        <w:jc w:val="both"/>
        <w:rPr>
          <w:rFonts w:asciiTheme="minorHAnsi" w:hAnsiTheme="minorHAnsi" w:cstheme="minorHAnsi"/>
        </w:rPr>
      </w:pPr>
      <w:r>
        <w:rPr>
          <w:rFonts w:asciiTheme="minorHAnsi" w:hAnsiTheme="minorHAnsi" w:cstheme="minorHAnsi"/>
        </w:rPr>
        <w:t>INSULEUR proposes the creation of an EU Islands Coordination Platform with institutional standing and binding competencies, to include: the European Commission (</w:t>
      </w:r>
      <w:r>
        <w:rPr>
          <w:rFonts w:asciiTheme="minorHAnsi" w:hAnsiTheme="minorHAnsi" w:cstheme="minorHAnsi"/>
          <w:lang w:val="en-US"/>
        </w:rPr>
        <w:t>DG</w:t>
      </w:r>
      <w:r>
        <w:rPr>
          <w:rFonts w:asciiTheme="minorHAnsi" w:hAnsiTheme="minorHAnsi" w:cstheme="minorHAnsi"/>
        </w:rPr>
        <w:t xml:space="preserve"> REGIO, </w:t>
      </w:r>
      <w:r>
        <w:rPr>
          <w:rFonts w:asciiTheme="minorHAnsi" w:hAnsiTheme="minorHAnsi" w:cstheme="minorHAnsi"/>
          <w:lang w:val="en-US"/>
        </w:rPr>
        <w:t>DG</w:t>
      </w:r>
      <w:r>
        <w:rPr>
          <w:rFonts w:asciiTheme="minorHAnsi" w:hAnsiTheme="minorHAnsi" w:cstheme="minorHAnsi"/>
        </w:rPr>
        <w:t xml:space="preserve"> MARE), Member States with island regions, island authorities and local government, and representatives of Island Chambers of Commerce through INSULEUR.</w:t>
      </w:r>
    </w:p>
    <w:p w14:paraId="2083959A" w14:textId="77777777" w:rsidR="00C25598" w:rsidRPr="004C2001" w:rsidRDefault="00000000">
      <w:pPr>
        <w:spacing w:before="100" w:after="100" w:line="320" w:lineRule="auto"/>
        <w:jc w:val="both"/>
        <w:rPr>
          <w:rFonts w:asciiTheme="minorHAnsi" w:hAnsiTheme="minorHAnsi" w:cstheme="minorHAnsi"/>
        </w:rPr>
      </w:pPr>
      <w:r>
        <w:rPr>
          <w:rFonts w:asciiTheme="minorHAnsi" w:hAnsiTheme="minorHAnsi" w:cstheme="minorHAnsi"/>
        </w:rPr>
        <w:t>The participation of Chambers is not a formality — it is substantive. Chambers possess something no governmental structure has: a direct, daily relationship with island businesses and residents. They are the organisations that translate European policies into action.</w:t>
      </w:r>
    </w:p>
    <w:p w14:paraId="730EF05C" w14:textId="77777777" w:rsidR="00C25598" w:rsidRPr="004C2001" w:rsidRDefault="00000000">
      <w:pPr>
        <w:pStyle w:val="Heading2"/>
        <w:rPr>
          <w:rFonts w:asciiTheme="minorHAnsi" w:hAnsiTheme="minorHAnsi" w:cstheme="minorHAnsi"/>
        </w:rPr>
      </w:pPr>
      <w:bookmarkStart w:id="33" w:name="_Toc225116394"/>
      <w:r>
        <w:rPr>
          <w:rFonts w:asciiTheme="minorHAnsi" w:hAnsiTheme="minorHAnsi" w:cstheme="minorHAnsi"/>
        </w:rPr>
        <w:t>9.2  Islands Pact and Annual Report</w:t>
      </w:r>
      <w:bookmarkEnd w:id="33"/>
    </w:p>
    <w:p w14:paraId="1F27FB33" w14:textId="08F40353" w:rsidR="00C25598" w:rsidRPr="004C2001" w:rsidRDefault="00000000">
      <w:pPr>
        <w:spacing w:before="100" w:after="100" w:line="320" w:lineRule="auto"/>
        <w:jc w:val="both"/>
        <w:rPr>
          <w:rFonts w:asciiTheme="minorHAnsi" w:hAnsiTheme="minorHAnsi" w:cstheme="minorHAnsi"/>
        </w:rPr>
      </w:pPr>
      <w:r>
        <w:rPr>
          <w:rFonts w:asciiTheme="minorHAnsi" w:hAnsiTheme="minorHAnsi" w:cstheme="minorHAnsi"/>
        </w:rPr>
        <w:t>Analogous to the Urban Agenda and the Rural Pact, INSULEUR proposes the conclusion of an Islands Pact — a multilevel partnership framework that will commit European, national and local authorities to implementing the Strategy.</w:t>
      </w:r>
    </w:p>
    <w:p w14:paraId="5BDC9E14" w14:textId="51209D87" w:rsidR="00C25598" w:rsidRPr="004C2001" w:rsidRDefault="00000000">
      <w:pPr>
        <w:spacing w:before="100" w:after="100" w:line="320" w:lineRule="auto"/>
        <w:jc w:val="both"/>
        <w:rPr>
          <w:rFonts w:asciiTheme="minorHAnsi" w:hAnsiTheme="minorHAnsi" w:cstheme="minorHAnsi"/>
        </w:rPr>
      </w:pPr>
      <w:r>
        <w:rPr>
          <w:rFonts w:asciiTheme="minorHAnsi" w:hAnsiTheme="minorHAnsi" w:cstheme="minorHAnsi"/>
        </w:rPr>
        <w:t>In parallel, it is proposed to establish an annual Island Implementation Report with demographic, economic, environmental and service quality indicators to monitor progress and inform policy-making.</w:t>
      </w:r>
    </w:p>
    <w:p w14:paraId="39A95B34" w14:textId="213BA001" w:rsidR="00C25598" w:rsidRPr="004C2001" w:rsidRDefault="00000000">
      <w:pPr>
        <w:pStyle w:val="Heading2"/>
        <w:rPr>
          <w:rFonts w:asciiTheme="minorHAnsi" w:hAnsiTheme="minorHAnsi" w:cstheme="minorHAnsi"/>
        </w:rPr>
      </w:pPr>
      <w:bookmarkStart w:id="34" w:name="_Toc225116395"/>
      <w:r>
        <w:rPr>
          <w:rFonts w:asciiTheme="minorHAnsi" w:hAnsiTheme="minorHAnsi" w:cstheme="minorHAnsi"/>
        </w:rPr>
        <w:t>9.3  Institutional Participation of Chambers</w:t>
      </w:r>
      <w:bookmarkEnd w:id="34"/>
    </w:p>
    <w:p w14:paraId="311CAFFC" w14:textId="3DC4F652" w:rsidR="00C25598" w:rsidRPr="004C2001" w:rsidRDefault="00000000">
      <w:pPr>
        <w:spacing w:before="100" w:after="100" w:line="320" w:lineRule="auto"/>
        <w:jc w:val="both"/>
        <w:rPr>
          <w:rFonts w:asciiTheme="minorHAnsi" w:hAnsiTheme="minorHAnsi" w:cstheme="minorHAnsi"/>
        </w:rPr>
      </w:pPr>
      <w:r>
        <w:rPr>
          <w:rFonts w:asciiTheme="minorHAnsi" w:hAnsiTheme="minorHAnsi" w:cstheme="minorHAnsi"/>
        </w:rPr>
        <w:t xml:space="preserve">INSULEUR proposes the institutional recognition of Chambers within the governance framework of the European Island Strategy, for example through their participation in Monitoring Committees for Cohesion programmes, in hearings of </w:t>
      </w:r>
      <w:r>
        <w:rPr>
          <w:rFonts w:asciiTheme="minorHAnsi" w:hAnsiTheme="minorHAnsi" w:cstheme="minorHAnsi"/>
          <w:lang w:val="en-US"/>
        </w:rPr>
        <w:t>DG</w:t>
      </w:r>
      <w:r>
        <w:rPr>
          <w:rFonts w:asciiTheme="minorHAnsi" w:hAnsiTheme="minorHAnsi" w:cstheme="minorHAnsi"/>
        </w:rPr>
        <w:t xml:space="preserve"> REGIO, and in all legislative review processes relating to island areas. This recognition should match that already enjoyed by other European business representation networks (e.g. Eurochambres, BusinessEurope).</w:t>
      </w:r>
    </w:p>
    <w:p w14:paraId="34982513" w14:textId="2B9768F2" w:rsidR="00C25598" w:rsidRPr="004C2001" w:rsidRDefault="00000000">
      <w:pPr>
        <w:pBdr>
          <w:top w:val="single" w:sz="4" w:space="4" w:color="1B3A6B"/>
          <w:left w:val="thick" w:sz="20" w:space="4" w:color="1B3A6B"/>
          <w:bottom w:val="single" w:sz="4" w:space="4" w:color="1B3A6B"/>
          <w:right w:val="single" w:sz="4" w:space="4" w:color="1B3A6B"/>
        </w:pBdr>
        <w:spacing w:before="130" w:after="130" w:line="300" w:lineRule="auto"/>
        <w:ind w:left="360" w:right="200"/>
        <w:jc w:val="both"/>
        <w:rPr>
          <w:rFonts w:asciiTheme="minorHAnsi" w:hAnsiTheme="minorHAnsi" w:cstheme="minorHAnsi"/>
        </w:rPr>
      </w:pPr>
      <w:r>
        <w:rPr>
          <w:rFonts w:ascii="Segoe UI Emoji" w:hAnsi="Segoe UI Emoji" w:cs="Segoe UI Emoji"/>
          <w:b/>
          <w:bCs/>
          <w:color w:val="1B3A6B"/>
        </w:rPr>
        <w:t>📋</w:t>
      </w:r>
      <w:r>
        <w:rPr>
          <w:rFonts w:asciiTheme="minorHAnsi" w:hAnsiTheme="minorHAnsi" w:cstheme="minorHAnsi"/>
          <w:b/>
          <w:bCs/>
          <w:color w:val="1B3A6B"/>
        </w:rPr>
        <w:t xml:space="preserve">  </w:t>
      </w:r>
      <w:r>
        <w:rPr>
          <w:rFonts w:asciiTheme="minorHAnsi" w:hAnsiTheme="minorHAnsi" w:cstheme="minorHAnsi"/>
          <w:b/>
          <w:bCs/>
          <w:color w:val="1B3A6B"/>
          <w:sz w:val="21"/>
          <w:szCs w:val="21"/>
        </w:rPr>
        <w:t xml:space="preserve">INSULEUR Position:  </w:t>
      </w:r>
      <w:r>
        <w:rPr>
          <w:rFonts w:asciiTheme="minorHAnsi" w:hAnsiTheme="minorHAnsi" w:cstheme="minorHAnsi"/>
          <w:color w:val="333333"/>
          <w:sz w:val="21"/>
          <w:szCs w:val="21"/>
        </w:rPr>
        <w:t>Institutional participation of INSULEUR as the institutional representative of island entrepreneurship in all monitoring and implementation bodies of the European Island Strategy.</w:t>
      </w:r>
    </w:p>
    <w:p w14:paraId="4BD30B2A" w14:textId="77777777" w:rsidR="00C25598" w:rsidRPr="004C2001" w:rsidRDefault="00C25598">
      <w:pPr>
        <w:spacing w:before="60" w:after="60"/>
        <w:rPr>
          <w:rFonts w:asciiTheme="minorHAnsi" w:hAnsiTheme="minorHAnsi" w:cstheme="minorHAnsi"/>
        </w:rPr>
      </w:pPr>
    </w:p>
    <w:p w14:paraId="7A602C1C" w14:textId="77777777" w:rsidR="00C25598" w:rsidRPr="004C2001" w:rsidRDefault="00000000">
      <w:pPr>
        <w:rPr>
          <w:rFonts w:asciiTheme="minorHAnsi" w:hAnsiTheme="minorHAnsi" w:cstheme="minorHAnsi"/>
        </w:rPr>
      </w:pPr>
      <w:r>
        <w:rPr>
          <w:rFonts w:asciiTheme="minorHAnsi" w:hAnsiTheme="minorHAnsi" w:cstheme="minorHAnsi"/>
        </w:rPr>
        <w:br w:type="page"/>
      </w:r>
    </w:p>
    <w:p w14:paraId="568936EA" w14:textId="77777777" w:rsidR="00C25598" w:rsidRPr="004C2001" w:rsidRDefault="00000000">
      <w:pPr>
        <w:pStyle w:val="Heading1"/>
        <w:rPr>
          <w:rFonts w:asciiTheme="minorHAnsi" w:hAnsiTheme="minorHAnsi" w:cstheme="minorHAnsi"/>
        </w:rPr>
      </w:pPr>
      <w:bookmarkStart w:id="35" w:name="_Toc225116396"/>
      <w:r>
        <w:rPr>
          <w:rFonts w:asciiTheme="minorHAnsi" w:hAnsiTheme="minorHAnsi" w:cstheme="minorHAnsi"/>
        </w:rPr>
        <w:lastRenderedPageBreak/>
        <w:t>10. Remote Islands: A Distinct Category with Multiple Disadvantages</w:t>
      </w:r>
      <w:bookmarkEnd w:id="35"/>
    </w:p>
    <w:p w14:paraId="690C9BE0" w14:textId="5ED47E97" w:rsidR="00C25598" w:rsidRPr="004C2001" w:rsidRDefault="00000000">
      <w:pPr>
        <w:spacing w:before="100" w:after="100" w:line="320" w:lineRule="auto"/>
        <w:jc w:val="both"/>
        <w:rPr>
          <w:rFonts w:asciiTheme="minorHAnsi" w:hAnsiTheme="minorHAnsi" w:cstheme="minorHAnsi"/>
        </w:rPr>
      </w:pPr>
      <w:r>
        <w:rPr>
          <w:rFonts w:asciiTheme="minorHAnsi" w:hAnsiTheme="minorHAnsi" w:cstheme="minorHAnsi"/>
        </w:rPr>
        <w:t>Within the broader island ecosystem, remote islands constitute a special sub-category facing cumulative disadvantages: extreme geographical isolation, very sparse population, non-existent or minimal transport connections, extreme exposure to climate risks and total absence of economies of scale. These islands require differentiated treatment even within the island policy framework.</w:t>
      </w:r>
    </w:p>
    <w:p w14:paraId="23C4DDA8" w14:textId="77777777" w:rsidR="00C25598" w:rsidRPr="004C2001" w:rsidRDefault="00000000">
      <w:pPr>
        <w:pStyle w:val="Heading2"/>
        <w:rPr>
          <w:rFonts w:asciiTheme="minorHAnsi" w:hAnsiTheme="minorHAnsi" w:cstheme="minorHAnsi"/>
        </w:rPr>
      </w:pPr>
      <w:bookmarkStart w:id="36" w:name="_Toc225116397"/>
      <w:r>
        <w:rPr>
          <w:rFonts w:asciiTheme="minorHAnsi" w:hAnsiTheme="minorHAnsi" w:cstheme="minorHAnsi"/>
        </w:rPr>
        <w:t>10.1  The Data on Extreme Vulnerability</w:t>
      </w:r>
      <w:bookmarkEnd w:id="36"/>
    </w:p>
    <w:p w14:paraId="5278447B" w14:textId="4E2A622A" w:rsidR="00C25598" w:rsidRPr="004C2001" w:rsidRDefault="00000000">
      <w:pPr>
        <w:spacing w:before="100" w:after="100" w:line="320" w:lineRule="auto"/>
        <w:jc w:val="both"/>
        <w:rPr>
          <w:rFonts w:asciiTheme="minorHAnsi" w:hAnsiTheme="minorHAnsi" w:cstheme="minorHAnsi"/>
        </w:rPr>
      </w:pPr>
      <w:r>
        <w:rPr>
          <w:rFonts w:asciiTheme="minorHAnsi" w:hAnsiTheme="minorHAnsi" w:cstheme="minorHAnsi"/>
        </w:rPr>
        <w:t>The aggregate data are eloquent. The Azores, an outermost region of the EU, experienced youth outmigration of 8.1% — three times the general population decline rate. Small islands across the EU are experiencing structural distortions combining: monopolistic or oligopolistic transport markets, multiple supply chain links, extreme seasonality and inadequate coverage of digital, energy and social services.</w:t>
      </w:r>
    </w:p>
    <w:p w14:paraId="6AE80357" w14:textId="77777777" w:rsidR="00C25598" w:rsidRPr="004C2001" w:rsidRDefault="00000000">
      <w:pPr>
        <w:pStyle w:val="Heading2"/>
        <w:rPr>
          <w:rFonts w:asciiTheme="minorHAnsi" w:hAnsiTheme="minorHAnsi" w:cstheme="minorHAnsi"/>
        </w:rPr>
      </w:pPr>
      <w:bookmarkStart w:id="37" w:name="_Toc225116398"/>
      <w:r>
        <w:rPr>
          <w:rFonts w:asciiTheme="minorHAnsi" w:hAnsiTheme="minorHAnsi" w:cstheme="minorHAnsi"/>
        </w:rPr>
        <w:t>10.2  Specific measures for remote islands</w:t>
      </w:r>
      <w:bookmarkEnd w:id="37"/>
    </w:p>
    <w:p w14:paraId="61D50695" w14:textId="77777777" w:rsidR="00C25598" w:rsidRPr="004C2001" w:rsidRDefault="00000000">
      <w:pPr>
        <w:spacing w:before="100" w:after="100" w:line="320" w:lineRule="auto"/>
        <w:jc w:val="both"/>
        <w:rPr>
          <w:rFonts w:asciiTheme="minorHAnsi" w:hAnsiTheme="minorHAnsi" w:cstheme="minorHAnsi"/>
        </w:rPr>
      </w:pPr>
      <w:r>
        <w:rPr>
          <w:rFonts w:asciiTheme="minorHAnsi" w:hAnsiTheme="minorHAnsi" w:cstheme="minorHAnsi"/>
        </w:rPr>
        <w:t>INSULEUR calls for, specifically for remote islands:</w:t>
      </w:r>
    </w:p>
    <w:p w14:paraId="446A6436" w14:textId="77777777" w:rsidR="00C25598" w:rsidRPr="003A030F" w:rsidRDefault="00000000" w:rsidP="003A030F">
      <w:pPr>
        <w:pStyle w:val="ListParagraph"/>
        <w:numPr>
          <w:ilvl w:val="0"/>
          <w:numId w:val="2"/>
        </w:numPr>
        <w:spacing w:before="70" w:after="70" w:line="300" w:lineRule="auto"/>
        <w:jc w:val="both"/>
        <w:rPr>
          <w:rFonts w:asciiTheme="minorHAnsi" w:hAnsiTheme="minorHAnsi" w:cstheme="minorHAnsi"/>
        </w:rPr>
      </w:pPr>
      <w:r>
        <w:rPr>
          <w:rFonts w:asciiTheme="minorHAnsi" w:hAnsiTheme="minorHAnsi" w:cstheme="minorHAnsi"/>
        </w:rPr>
        <w:t>Higher co-financing rates (up to 85–90%) for projects on islands with fewer than 500 inhabitants</w:t>
      </w:r>
    </w:p>
    <w:p w14:paraId="40933C8A" w14:textId="77777777" w:rsidR="00C25598" w:rsidRPr="003A030F" w:rsidRDefault="00000000" w:rsidP="003A030F">
      <w:pPr>
        <w:pStyle w:val="ListParagraph"/>
        <w:numPr>
          <w:ilvl w:val="0"/>
          <w:numId w:val="2"/>
        </w:numPr>
        <w:spacing w:before="70" w:after="70" w:line="300" w:lineRule="auto"/>
        <w:jc w:val="both"/>
        <w:rPr>
          <w:rFonts w:asciiTheme="minorHAnsi" w:hAnsiTheme="minorHAnsi" w:cstheme="minorHAnsi"/>
        </w:rPr>
      </w:pPr>
      <w:r>
        <w:rPr>
          <w:rFonts w:asciiTheme="minorHAnsi" w:hAnsiTheme="minorHAnsi" w:cstheme="minorHAnsi"/>
        </w:rPr>
        <w:t>Special PSO regimes for transport ensuring a minimum weekly connection 12 months a year</w:t>
      </w:r>
    </w:p>
    <w:p w14:paraId="6B865A90" w14:textId="24959798" w:rsidR="00C25598" w:rsidRPr="003A030F" w:rsidRDefault="003A030F" w:rsidP="003A030F">
      <w:pPr>
        <w:pStyle w:val="ListParagraph"/>
        <w:numPr>
          <w:ilvl w:val="0"/>
          <w:numId w:val="2"/>
        </w:numPr>
        <w:spacing w:before="70" w:after="70" w:line="300" w:lineRule="auto"/>
        <w:jc w:val="both"/>
        <w:rPr>
          <w:rFonts w:asciiTheme="minorHAnsi" w:hAnsiTheme="minorHAnsi" w:cstheme="minorHAnsi"/>
        </w:rPr>
      </w:pPr>
      <w:r>
        <w:rPr>
          <w:rFonts w:asciiTheme="minorHAnsi" w:hAnsiTheme="minorHAnsi" w:cstheme="minorHAnsi"/>
        </w:rPr>
        <w:t>Priority funding windows from ERDF, ESF+ and EMFAF for remote islands</w:t>
      </w:r>
    </w:p>
    <w:p w14:paraId="1C4D3DC0" w14:textId="0F2F12AA" w:rsidR="00C25598" w:rsidRPr="003A030F" w:rsidRDefault="00000000" w:rsidP="003A030F">
      <w:pPr>
        <w:pStyle w:val="ListParagraph"/>
        <w:numPr>
          <w:ilvl w:val="0"/>
          <w:numId w:val="2"/>
        </w:numPr>
        <w:spacing w:before="70" w:after="70" w:line="300" w:lineRule="auto"/>
        <w:jc w:val="both"/>
        <w:rPr>
          <w:rFonts w:asciiTheme="minorHAnsi" w:hAnsiTheme="minorHAnsi" w:cstheme="minorHAnsi"/>
        </w:rPr>
      </w:pPr>
      <w:r>
        <w:rPr>
          <w:rFonts w:asciiTheme="minorHAnsi" w:hAnsiTheme="minorHAnsi" w:cstheme="minorHAnsi"/>
        </w:rPr>
        <w:t>'Remote islandness' indicators in impact assessments to ensure that extreme isolation is systematically taken into account</w:t>
      </w:r>
    </w:p>
    <w:p w14:paraId="5A46B6E8" w14:textId="77777777" w:rsidR="00C25598" w:rsidRPr="003A030F" w:rsidRDefault="00000000" w:rsidP="003A030F">
      <w:pPr>
        <w:pStyle w:val="ListParagraph"/>
        <w:numPr>
          <w:ilvl w:val="0"/>
          <w:numId w:val="2"/>
        </w:numPr>
        <w:spacing w:before="70" w:after="70" w:line="300" w:lineRule="auto"/>
        <w:jc w:val="both"/>
        <w:rPr>
          <w:rFonts w:asciiTheme="minorHAnsi" w:hAnsiTheme="minorHAnsi" w:cstheme="minorHAnsi"/>
        </w:rPr>
      </w:pPr>
      <w:r>
        <w:rPr>
          <w:rFonts w:asciiTheme="minorHAnsi" w:hAnsiTheme="minorHAnsi" w:cstheme="minorHAnsi"/>
        </w:rPr>
        <w:t>A dedicated essential services programme: guaranteed healthcare, education and digital services for islands unable to provide them through the market</w:t>
      </w:r>
    </w:p>
    <w:p w14:paraId="65E3B90C" w14:textId="4B04D234" w:rsidR="00C25598" w:rsidRPr="003A030F" w:rsidRDefault="00000000" w:rsidP="003A030F">
      <w:pPr>
        <w:pStyle w:val="ListParagraph"/>
        <w:numPr>
          <w:ilvl w:val="0"/>
          <w:numId w:val="2"/>
        </w:numPr>
        <w:spacing w:before="70" w:after="70" w:line="300" w:lineRule="auto"/>
        <w:jc w:val="both"/>
        <w:rPr>
          <w:rFonts w:asciiTheme="minorHAnsi" w:hAnsiTheme="minorHAnsi" w:cstheme="minorHAnsi"/>
        </w:rPr>
      </w:pPr>
      <w:r>
        <w:rPr>
          <w:rFonts w:asciiTheme="minorHAnsi" w:hAnsiTheme="minorHAnsi" w:cstheme="minorHAnsi"/>
        </w:rPr>
        <w:t>Youth entrepreneurship and retention incentives specifically for islands with fewer than 1,000 inhabitants.</w:t>
      </w:r>
    </w:p>
    <w:p w14:paraId="6C3EE83C" w14:textId="77777777" w:rsidR="00C25598" w:rsidRPr="004C2001" w:rsidRDefault="00C25598">
      <w:pPr>
        <w:spacing w:before="60" w:after="60"/>
        <w:rPr>
          <w:rFonts w:asciiTheme="minorHAnsi" w:hAnsiTheme="minorHAnsi" w:cstheme="minorHAnsi"/>
        </w:rPr>
      </w:pPr>
    </w:p>
    <w:p w14:paraId="44602EB2" w14:textId="3F87ABF3" w:rsidR="00C25598" w:rsidRPr="004C2001" w:rsidRDefault="00000000">
      <w:pPr>
        <w:pBdr>
          <w:top w:val="single" w:sz="4" w:space="4" w:color="8B6914"/>
          <w:left w:val="thick" w:sz="20" w:space="4" w:color="8B6914"/>
          <w:bottom w:val="single" w:sz="4" w:space="4" w:color="8B6914"/>
          <w:right w:val="single" w:sz="4" w:space="4" w:color="8B6914"/>
        </w:pBdr>
        <w:spacing w:before="130" w:after="130" w:line="300" w:lineRule="auto"/>
        <w:ind w:left="360" w:right="200"/>
        <w:jc w:val="both"/>
        <w:rPr>
          <w:rFonts w:asciiTheme="minorHAnsi" w:hAnsiTheme="minorHAnsi" w:cstheme="minorHAnsi"/>
        </w:rPr>
      </w:pPr>
      <w:r>
        <w:rPr>
          <w:rFonts w:ascii="Segoe UI Symbol" w:hAnsi="Segoe UI Symbol" w:cs="Segoe UI Symbol"/>
          <w:b/>
          <w:bCs/>
          <w:color w:val="8B6914"/>
        </w:rPr>
        <w:t>⚠</w:t>
      </w:r>
      <w:r>
        <w:rPr>
          <w:rFonts w:asciiTheme="minorHAnsi" w:hAnsiTheme="minorHAnsi" w:cstheme="minorHAnsi"/>
          <w:b/>
          <w:bCs/>
          <w:color w:val="8B6914"/>
        </w:rPr>
        <w:t xml:space="preserve">  </w:t>
      </w:r>
      <w:r>
        <w:rPr>
          <w:rFonts w:asciiTheme="minorHAnsi" w:hAnsiTheme="minorHAnsi" w:cstheme="minorHAnsi"/>
          <w:b/>
          <w:bCs/>
          <w:color w:val="8B6914"/>
          <w:sz w:val="21"/>
          <w:szCs w:val="21"/>
        </w:rPr>
        <w:t xml:space="preserve">Critical note:  </w:t>
      </w:r>
      <w:r>
        <w:rPr>
          <w:rFonts w:asciiTheme="minorHAnsi" w:hAnsiTheme="minorHAnsi" w:cstheme="minorHAnsi"/>
          <w:color w:val="333333"/>
          <w:sz w:val="21"/>
          <w:szCs w:val="21"/>
        </w:rPr>
        <w:t>The European Island Strategy cannot treat islands as a homogeneous category. What works for a large tourist island does not apply to a remote island of 200 inhabitants. The islandness typology must reflect this difference, and policy instruments must be scaled accordingly.</w:t>
      </w:r>
    </w:p>
    <w:p w14:paraId="38EC47E5" w14:textId="77777777" w:rsidR="00C25598" w:rsidRPr="004C2001" w:rsidRDefault="00C25598">
      <w:pPr>
        <w:spacing w:before="60" w:after="60"/>
        <w:rPr>
          <w:rFonts w:asciiTheme="minorHAnsi" w:hAnsiTheme="minorHAnsi" w:cstheme="minorHAnsi"/>
        </w:rPr>
      </w:pPr>
    </w:p>
    <w:p w14:paraId="5B8EDEE0" w14:textId="77777777" w:rsidR="00C25598" w:rsidRPr="004C2001" w:rsidRDefault="00000000">
      <w:pPr>
        <w:rPr>
          <w:rFonts w:asciiTheme="minorHAnsi" w:hAnsiTheme="minorHAnsi" w:cstheme="minorHAnsi"/>
        </w:rPr>
      </w:pPr>
      <w:r>
        <w:rPr>
          <w:rFonts w:asciiTheme="minorHAnsi" w:hAnsiTheme="minorHAnsi" w:cstheme="minorHAnsi"/>
        </w:rPr>
        <w:br w:type="page"/>
      </w:r>
    </w:p>
    <w:p w14:paraId="13092A8B" w14:textId="778DD24A" w:rsidR="00C25598" w:rsidRPr="004C2001" w:rsidRDefault="00000000">
      <w:pPr>
        <w:pStyle w:val="Heading1"/>
        <w:rPr>
          <w:rFonts w:asciiTheme="minorHAnsi" w:hAnsiTheme="minorHAnsi" w:cstheme="minorHAnsi"/>
        </w:rPr>
      </w:pPr>
      <w:bookmarkStart w:id="38" w:name="_Toc225116399"/>
      <w:r>
        <w:rPr>
          <w:rFonts w:asciiTheme="minorHAnsi" w:hAnsiTheme="minorHAnsi" w:cstheme="minorHAnsi"/>
        </w:rPr>
        <w:lastRenderedPageBreak/>
        <w:t>11. Summary of INSULEUR's Key Positions</w:t>
      </w:r>
      <w:bookmarkEnd w:id="38"/>
    </w:p>
    <w:p w14:paraId="61B1D0F0" w14:textId="77777777" w:rsidR="00C25598" w:rsidRPr="004C2001" w:rsidRDefault="00000000">
      <w:pPr>
        <w:spacing w:before="100" w:after="100" w:line="320" w:lineRule="auto"/>
        <w:jc w:val="both"/>
        <w:rPr>
          <w:rFonts w:asciiTheme="minorHAnsi" w:hAnsiTheme="minorHAnsi" w:cstheme="minorHAnsi"/>
        </w:rPr>
      </w:pPr>
      <w:r>
        <w:rPr>
          <w:rFonts w:asciiTheme="minorHAnsi" w:hAnsiTheme="minorHAnsi" w:cstheme="minorHAnsi"/>
        </w:rPr>
        <w:t>INSULEUR summarises its positions in the following key proposals, which form the core of its submissions to the European Commission, the Member States and the European Parliament:</w:t>
      </w:r>
    </w:p>
    <w:p w14:paraId="7DA97B19" w14:textId="77777777" w:rsidR="00C25598" w:rsidRPr="004C2001" w:rsidRDefault="00C25598">
      <w:pPr>
        <w:spacing w:before="60" w:after="60"/>
        <w:rPr>
          <w:rFonts w:asciiTheme="minorHAnsi" w:hAnsiTheme="minorHAnsi" w:cstheme="minorHAnsi"/>
        </w:rPr>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0"/>
        <w:gridCol w:w="3500"/>
        <w:gridCol w:w="4800"/>
      </w:tblGrid>
      <w:tr w:rsidR="00C25598" w:rsidRPr="004C2001" w14:paraId="0937EEC2" w14:textId="77777777">
        <w:tc>
          <w:tcPr>
            <w:tcW w:w="700" w:type="dxa"/>
            <w:tcBorders>
              <w:top w:val="single" w:sz="1" w:space="0" w:color="CCCCCC"/>
              <w:left w:val="single" w:sz="1" w:space="0" w:color="CCCCCC"/>
              <w:bottom w:val="single" w:sz="1" w:space="0" w:color="CCCCCC"/>
              <w:right w:val="single" w:sz="1" w:space="0" w:color="CCCCCC"/>
            </w:tcBorders>
            <w:shd w:val="clear" w:color="auto" w:fill="1B3A6B"/>
            <w:tcMar>
              <w:top w:w="80" w:type="dxa"/>
              <w:left w:w="120" w:type="dxa"/>
              <w:bottom w:w="80" w:type="dxa"/>
              <w:right w:w="80" w:type="dxa"/>
            </w:tcMar>
          </w:tcPr>
          <w:p w14:paraId="69E46E35" w14:textId="77777777" w:rsidR="00C25598" w:rsidRPr="004C2001" w:rsidRDefault="00000000">
            <w:pPr>
              <w:jc w:val="center"/>
              <w:rPr>
                <w:rFonts w:asciiTheme="minorHAnsi" w:hAnsiTheme="minorHAnsi" w:cstheme="minorHAnsi"/>
              </w:rPr>
            </w:pPr>
            <w:r>
              <w:rPr>
                <w:rFonts w:asciiTheme="minorHAnsi" w:hAnsiTheme="minorHAnsi" w:cstheme="minorHAnsi"/>
                <w:b/>
                <w:bCs/>
                <w:color w:val="FFFFFF"/>
                <w:sz w:val="20"/>
                <w:szCs w:val="20"/>
              </w:rPr>
              <w:t>#</w:t>
            </w:r>
          </w:p>
        </w:tc>
        <w:tc>
          <w:tcPr>
            <w:tcW w:w="3500" w:type="dxa"/>
            <w:tcBorders>
              <w:top w:val="single" w:sz="1" w:space="0" w:color="CCCCCC"/>
              <w:left w:val="single" w:sz="1" w:space="0" w:color="CCCCCC"/>
              <w:bottom w:val="single" w:sz="1" w:space="0" w:color="CCCCCC"/>
              <w:right w:val="single" w:sz="1" w:space="0" w:color="CCCCCC"/>
            </w:tcBorders>
            <w:shd w:val="clear" w:color="auto" w:fill="006E7F"/>
            <w:tcMar>
              <w:top w:w="80" w:type="dxa"/>
              <w:left w:w="120" w:type="dxa"/>
              <w:bottom w:w="80" w:type="dxa"/>
              <w:right w:w="80" w:type="dxa"/>
            </w:tcMar>
          </w:tcPr>
          <w:p w14:paraId="7B64D878" w14:textId="77777777" w:rsidR="00C25598" w:rsidRPr="004C2001" w:rsidRDefault="00000000">
            <w:pPr>
              <w:rPr>
                <w:rFonts w:asciiTheme="minorHAnsi" w:hAnsiTheme="minorHAnsi" w:cstheme="minorHAnsi"/>
              </w:rPr>
            </w:pPr>
            <w:r>
              <w:rPr>
                <w:rFonts w:asciiTheme="minorHAnsi" w:hAnsiTheme="minorHAnsi" w:cstheme="minorHAnsi"/>
                <w:b/>
                <w:bCs/>
                <w:color w:val="FFFFFF"/>
                <w:sz w:val="20"/>
                <w:szCs w:val="20"/>
              </w:rPr>
              <w:t>INSULEUR Position</w:t>
            </w:r>
          </w:p>
        </w:tc>
        <w:tc>
          <w:tcPr>
            <w:tcW w:w="4800" w:type="dxa"/>
            <w:tcBorders>
              <w:top w:val="single" w:sz="1" w:space="0" w:color="CCCCCC"/>
              <w:left w:val="single" w:sz="1" w:space="0" w:color="CCCCCC"/>
              <w:bottom w:val="single" w:sz="1" w:space="0" w:color="CCCCCC"/>
              <w:right w:val="single" w:sz="1" w:space="0" w:color="CCCCCC"/>
            </w:tcBorders>
            <w:shd w:val="clear" w:color="auto" w:fill="1A5C2A"/>
            <w:tcMar>
              <w:top w:w="80" w:type="dxa"/>
              <w:left w:w="120" w:type="dxa"/>
              <w:bottom w:w="80" w:type="dxa"/>
              <w:right w:w="80" w:type="dxa"/>
            </w:tcMar>
          </w:tcPr>
          <w:p w14:paraId="66D15F0A" w14:textId="77777777" w:rsidR="00C25598" w:rsidRPr="004C2001" w:rsidRDefault="00000000">
            <w:pPr>
              <w:rPr>
                <w:rFonts w:asciiTheme="minorHAnsi" w:hAnsiTheme="minorHAnsi" w:cstheme="minorHAnsi"/>
              </w:rPr>
            </w:pPr>
            <w:r>
              <w:rPr>
                <w:rFonts w:asciiTheme="minorHAnsi" w:hAnsiTheme="minorHAnsi" w:cstheme="minorHAnsi"/>
                <w:b/>
                <w:bCs/>
                <w:color w:val="FFFFFF"/>
                <w:sz w:val="20"/>
                <w:szCs w:val="20"/>
              </w:rPr>
              <w:t>Required Action</w:t>
            </w:r>
          </w:p>
        </w:tc>
      </w:tr>
      <w:tr w:rsidR="00C25598" w:rsidRPr="004C2001" w14:paraId="15914285" w14:textId="77777777">
        <w:tc>
          <w:tcPr>
            <w:tcW w:w="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80" w:type="dxa"/>
            </w:tcMar>
          </w:tcPr>
          <w:p w14:paraId="41CF4013" w14:textId="77777777" w:rsidR="00C25598" w:rsidRPr="004C2001" w:rsidRDefault="00000000">
            <w:pPr>
              <w:jc w:val="center"/>
              <w:rPr>
                <w:rFonts w:asciiTheme="minorHAnsi" w:hAnsiTheme="minorHAnsi" w:cstheme="minorHAnsi"/>
              </w:rPr>
            </w:pPr>
            <w:r>
              <w:rPr>
                <w:rFonts w:asciiTheme="minorHAnsi" w:hAnsiTheme="minorHAnsi" w:cstheme="minorHAnsi"/>
                <w:b/>
                <w:bCs/>
                <w:color w:val="1B3A6B"/>
                <w:sz w:val="20"/>
                <w:szCs w:val="20"/>
              </w:rPr>
              <w:t>1</w:t>
            </w:r>
          </w:p>
        </w:tc>
        <w:tc>
          <w:tcPr>
            <w:tcW w:w="3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80" w:type="dxa"/>
            </w:tcMar>
          </w:tcPr>
          <w:p w14:paraId="46D9EA33" w14:textId="77777777" w:rsidR="00C25598" w:rsidRPr="004C2001" w:rsidRDefault="00000000">
            <w:pPr>
              <w:rPr>
                <w:rFonts w:asciiTheme="minorHAnsi" w:hAnsiTheme="minorHAnsi" w:cstheme="minorHAnsi"/>
              </w:rPr>
            </w:pPr>
            <w:r>
              <w:rPr>
                <w:rFonts w:asciiTheme="minorHAnsi" w:hAnsiTheme="minorHAnsi" w:cstheme="minorHAnsi"/>
                <w:color w:val="000000"/>
                <w:sz w:val="20"/>
                <w:szCs w:val="20"/>
              </w:rPr>
              <w:t>Recognition of islands as a distinct territorial category</w:t>
            </w:r>
          </w:p>
        </w:tc>
        <w:tc>
          <w:tcPr>
            <w:tcW w:w="4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80" w:type="dxa"/>
            </w:tcMar>
          </w:tcPr>
          <w:p w14:paraId="30FA8371" w14:textId="77777777" w:rsidR="00C25598" w:rsidRPr="004C2001" w:rsidRDefault="00000000">
            <w:pPr>
              <w:rPr>
                <w:rFonts w:asciiTheme="minorHAnsi" w:hAnsiTheme="minorHAnsi" w:cstheme="minorHAnsi"/>
              </w:rPr>
            </w:pPr>
            <w:r>
              <w:rPr>
                <w:rFonts w:asciiTheme="minorHAnsi" w:hAnsiTheme="minorHAnsi" w:cstheme="minorHAnsi"/>
                <w:color w:val="333333"/>
                <w:sz w:val="20"/>
                <w:szCs w:val="20"/>
              </w:rPr>
              <w:t>Incorporation of a legal definition in the CPR MFF 2028–2034</w:t>
            </w:r>
          </w:p>
        </w:tc>
      </w:tr>
      <w:tr w:rsidR="00C25598" w:rsidRPr="004C2001" w14:paraId="61CE96A8" w14:textId="77777777">
        <w:tc>
          <w:tcPr>
            <w:tcW w:w="700" w:type="dxa"/>
            <w:tcBorders>
              <w:top w:val="single" w:sz="1" w:space="0" w:color="CCCCCC"/>
              <w:left w:val="single" w:sz="1" w:space="0" w:color="CCCCCC"/>
              <w:bottom w:val="single" w:sz="1" w:space="0" w:color="CCCCCC"/>
              <w:right w:val="single" w:sz="1" w:space="0" w:color="CCCCCC"/>
            </w:tcBorders>
            <w:shd w:val="clear" w:color="auto" w:fill="F0F4F8"/>
            <w:tcMar>
              <w:top w:w="80" w:type="dxa"/>
              <w:left w:w="120" w:type="dxa"/>
              <w:bottom w:w="80" w:type="dxa"/>
              <w:right w:w="80" w:type="dxa"/>
            </w:tcMar>
          </w:tcPr>
          <w:p w14:paraId="00B1B233" w14:textId="77777777" w:rsidR="00C25598" w:rsidRPr="004C2001" w:rsidRDefault="00000000">
            <w:pPr>
              <w:jc w:val="center"/>
              <w:rPr>
                <w:rFonts w:asciiTheme="minorHAnsi" w:hAnsiTheme="minorHAnsi" w:cstheme="minorHAnsi"/>
              </w:rPr>
            </w:pPr>
            <w:r>
              <w:rPr>
                <w:rFonts w:asciiTheme="minorHAnsi" w:hAnsiTheme="minorHAnsi" w:cstheme="minorHAnsi"/>
                <w:b/>
                <w:bCs/>
                <w:color w:val="1B3A6B"/>
                <w:sz w:val="20"/>
                <w:szCs w:val="20"/>
              </w:rPr>
              <w:t>2</w:t>
            </w:r>
          </w:p>
        </w:tc>
        <w:tc>
          <w:tcPr>
            <w:tcW w:w="3500" w:type="dxa"/>
            <w:tcBorders>
              <w:top w:val="single" w:sz="1" w:space="0" w:color="CCCCCC"/>
              <w:left w:val="single" w:sz="1" w:space="0" w:color="CCCCCC"/>
              <w:bottom w:val="single" w:sz="1" w:space="0" w:color="CCCCCC"/>
              <w:right w:val="single" w:sz="1" w:space="0" w:color="CCCCCC"/>
            </w:tcBorders>
            <w:shd w:val="clear" w:color="auto" w:fill="F0F4F8"/>
            <w:tcMar>
              <w:top w:w="80" w:type="dxa"/>
              <w:left w:w="120" w:type="dxa"/>
              <w:bottom w:w="80" w:type="dxa"/>
              <w:right w:w="80" w:type="dxa"/>
            </w:tcMar>
          </w:tcPr>
          <w:p w14:paraId="3C0E05C0" w14:textId="77777777" w:rsidR="00C25598" w:rsidRPr="004C2001" w:rsidRDefault="00000000">
            <w:pPr>
              <w:rPr>
                <w:rFonts w:asciiTheme="minorHAnsi" w:hAnsiTheme="minorHAnsi" w:cstheme="minorHAnsi"/>
              </w:rPr>
            </w:pPr>
            <w:r>
              <w:rPr>
                <w:rFonts w:asciiTheme="minorHAnsi" w:hAnsiTheme="minorHAnsi" w:cstheme="minorHAnsi"/>
                <w:color w:val="000000"/>
                <w:sz w:val="20"/>
                <w:szCs w:val="20"/>
              </w:rPr>
              <w:t>A stand-alone European Strategy dedicated exclusively to islands</w:t>
            </w:r>
          </w:p>
        </w:tc>
        <w:tc>
          <w:tcPr>
            <w:tcW w:w="4800" w:type="dxa"/>
            <w:tcBorders>
              <w:top w:val="single" w:sz="1" w:space="0" w:color="CCCCCC"/>
              <w:left w:val="single" w:sz="1" w:space="0" w:color="CCCCCC"/>
              <w:bottom w:val="single" w:sz="1" w:space="0" w:color="CCCCCC"/>
              <w:right w:val="single" w:sz="1" w:space="0" w:color="CCCCCC"/>
            </w:tcBorders>
            <w:shd w:val="clear" w:color="auto" w:fill="F0F4F8"/>
            <w:tcMar>
              <w:top w:w="80" w:type="dxa"/>
              <w:left w:w="120" w:type="dxa"/>
              <w:bottom w:w="80" w:type="dxa"/>
              <w:right w:w="80" w:type="dxa"/>
            </w:tcMar>
          </w:tcPr>
          <w:p w14:paraId="00FF6B93" w14:textId="77777777" w:rsidR="00C25598" w:rsidRPr="004C2001" w:rsidRDefault="00000000">
            <w:pPr>
              <w:rPr>
                <w:rFonts w:asciiTheme="minorHAnsi" w:hAnsiTheme="minorHAnsi" w:cstheme="minorHAnsi"/>
              </w:rPr>
            </w:pPr>
            <w:r>
              <w:rPr>
                <w:rFonts w:asciiTheme="minorHAnsi" w:hAnsiTheme="minorHAnsi" w:cstheme="minorHAnsi"/>
                <w:color w:val="333333"/>
                <w:sz w:val="20"/>
                <w:szCs w:val="20"/>
              </w:rPr>
              <w:t>Separate Commission Communication — without coastal communities</w:t>
            </w:r>
          </w:p>
        </w:tc>
      </w:tr>
      <w:tr w:rsidR="00C25598" w:rsidRPr="004C2001" w14:paraId="299A92CC" w14:textId="77777777">
        <w:tc>
          <w:tcPr>
            <w:tcW w:w="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80" w:type="dxa"/>
            </w:tcMar>
          </w:tcPr>
          <w:p w14:paraId="4D7683F9" w14:textId="77777777" w:rsidR="00C25598" w:rsidRPr="004C2001" w:rsidRDefault="00000000">
            <w:pPr>
              <w:jc w:val="center"/>
              <w:rPr>
                <w:rFonts w:asciiTheme="minorHAnsi" w:hAnsiTheme="minorHAnsi" w:cstheme="minorHAnsi"/>
              </w:rPr>
            </w:pPr>
            <w:r>
              <w:rPr>
                <w:rFonts w:asciiTheme="minorHAnsi" w:hAnsiTheme="minorHAnsi" w:cstheme="minorHAnsi"/>
                <w:b/>
                <w:bCs/>
                <w:color w:val="1B3A6B"/>
                <w:sz w:val="20"/>
                <w:szCs w:val="20"/>
              </w:rPr>
              <w:t>3</w:t>
            </w:r>
          </w:p>
        </w:tc>
        <w:tc>
          <w:tcPr>
            <w:tcW w:w="3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80" w:type="dxa"/>
            </w:tcMar>
          </w:tcPr>
          <w:p w14:paraId="56B1BDB3" w14:textId="77777777" w:rsidR="00C25598" w:rsidRPr="004C2001" w:rsidRDefault="00000000">
            <w:pPr>
              <w:rPr>
                <w:rFonts w:asciiTheme="minorHAnsi" w:hAnsiTheme="minorHAnsi" w:cstheme="minorHAnsi"/>
              </w:rPr>
            </w:pPr>
            <w:r>
              <w:rPr>
                <w:rFonts w:asciiTheme="minorHAnsi" w:hAnsiTheme="minorHAnsi" w:cstheme="minorHAnsi"/>
                <w:color w:val="000000"/>
                <w:sz w:val="20"/>
                <w:szCs w:val="20"/>
              </w:rPr>
              <w:t>Mandatory Island Impact Assessment for every new EU legislation</w:t>
            </w:r>
          </w:p>
        </w:tc>
        <w:tc>
          <w:tcPr>
            <w:tcW w:w="4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80" w:type="dxa"/>
            </w:tcMar>
          </w:tcPr>
          <w:p w14:paraId="7BC7587C" w14:textId="77777777" w:rsidR="00C25598" w:rsidRPr="004C2001" w:rsidRDefault="00000000">
            <w:pPr>
              <w:rPr>
                <w:rFonts w:asciiTheme="minorHAnsi" w:hAnsiTheme="minorHAnsi" w:cstheme="minorHAnsi"/>
              </w:rPr>
            </w:pPr>
            <w:r>
              <w:rPr>
                <w:rFonts w:asciiTheme="minorHAnsi" w:hAnsiTheme="minorHAnsi" w:cstheme="minorHAnsi"/>
                <w:color w:val="333333"/>
                <w:sz w:val="20"/>
                <w:szCs w:val="20"/>
              </w:rPr>
              <w:t>Establishment of an Islandness Clause analogous to the SME Test</w:t>
            </w:r>
          </w:p>
        </w:tc>
      </w:tr>
      <w:tr w:rsidR="00C25598" w:rsidRPr="008236B5" w14:paraId="7C20F174" w14:textId="77777777">
        <w:tc>
          <w:tcPr>
            <w:tcW w:w="700" w:type="dxa"/>
            <w:tcBorders>
              <w:top w:val="single" w:sz="1" w:space="0" w:color="CCCCCC"/>
              <w:left w:val="single" w:sz="1" w:space="0" w:color="CCCCCC"/>
              <w:bottom w:val="single" w:sz="1" w:space="0" w:color="CCCCCC"/>
              <w:right w:val="single" w:sz="1" w:space="0" w:color="CCCCCC"/>
            </w:tcBorders>
            <w:shd w:val="clear" w:color="auto" w:fill="F0F4F8"/>
            <w:tcMar>
              <w:top w:w="80" w:type="dxa"/>
              <w:left w:w="120" w:type="dxa"/>
              <w:bottom w:w="80" w:type="dxa"/>
              <w:right w:w="80" w:type="dxa"/>
            </w:tcMar>
          </w:tcPr>
          <w:p w14:paraId="29FE586E" w14:textId="77777777" w:rsidR="00C25598" w:rsidRPr="004C2001" w:rsidRDefault="00000000">
            <w:pPr>
              <w:jc w:val="center"/>
              <w:rPr>
                <w:rFonts w:asciiTheme="minorHAnsi" w:hAnsiTheme="minorHAnsi" w:cstheme="minorHAnsi"/>
              </w:rPr>
            </w:pPr>
            <w:r>
              <w:rPr>
                <w:rFonts w:asciiTheme="minorHAnsi" w:hAnsiTheme="minorHAnsi" w:cstheme="minorHAnsi"/>
                <w:b/>
                <w:bCs/>
                <w:color w:val="1B3A6B"/>
                <w:sz w:val="20"/>
                <w:szCs w:val="20"/>
              </w:rPr>
              <w:t>4</w:t>
            </w:r>
          </w:p>
        </w:tc>
        <w:tc>
          <w:tcPr>
            <w:tcW w:w="3500" w:type="dxa"/>
            <w:tcBorders>
              <w:top w:val="single" w:sz="1" w:space="0" w:color="CCCCCC"/>
              <w:left w:val="single" w:sz="1" w:space="0" w:color="CCCCCC"/>
              <w:bottom w:val="single" w:sz="1" w:space="0" w:color="CCCCCC"/>
              <w:right w:val="single" w:sz="1" w:space="0" w:color="CCCCCC"/>
            </w:tcBorders>
            <w:shd w:val="clear" w:color="auto" w:fill="F0F4F8"/>
            <w:tcMar>
              <w:top w:w="80" w:type="dxa"/>
              <w:left w:w="120" w:type="dxa"/>
              <w:bottom w:w="80" w:type="dxa"/>
              <w:right w:w="80" w:type="dxa"/>
            </w:tcMar>
          </w:tcPr>
          <w:p w14:paraId="1D932FE8" w14:textId="77777777" w:rsidR="00C25598" w:rsidRPr="004C2001" w:rsidRDefault="00000000">
            <w:pPr>
              <w:rPr>
                <w:rFonts w:asciiTheme="minorHAnsi" w:hAnsiTheme="minorHAnsi" w:cstheme="minorHAnsi"/>
              </w:rPr>
            </w:pPr>
            <w:r>
              <w:rPr>
                <w:rFonts w:asciiTheme="minorHAnsi" w:hAnsiTheme="minorHAnsi" w:cstheme="minorHAnsi"/>
                <w:color w:val="000000"/>
                <w:sz w:val="20"/>
                <w:szCs w:val="20"/>
              </w:rPr>
              <w:t>Specific instruments for island SMEs and micro-enterprises</w:t>
            </w:r>
          </w:p>
        </w:tc>
        <w:tc>
          <w:tcPr>
            <w:tcW w:w="4800" w:type="dxa"/>
            <w:tcBorders>
              <w:top w:val="single" w:sz="1" w:space="0" w:color="CCCCCC"/>
              <w:left w:val="single" w:sz="1" w:space="0" w:color="CCCCCC"/>
              <w:bottom w:val="single" w:sz="1" w:space="0" w:color="CCCCCC"/>
              <w:right w:val="single" w:sz="1" w:space="0" w:color="CCCCCC"/>
            </w:tcBorders>
            <w:shd w:val="clear" w:color="auto" w:fill="F0F4F8"/>
            <w:tcMar>
              <w:top w:w="80" w:type="dxa"/>
              <w:left w:w="120" w:type="dxa"/>
              <w:bottom w:w="80" w:type="dxa"/>
              <w:right w:w="80" w:type="dxa"/>
            </w:tcMar>
          </w:tcPr>
          <w:p w14:paraId="32A196BF" w14:textId="77777777" w:rsidR="00C25598" w:rsidRPr="004C2001" w:rsidRDefault="00000000">
            <w:pPr>
              <w:rPr>
                <w:rFonts w:asciiTheme="minorHAnsi" w:hAnsiTheme="minorHAnsi" w:cstheme="minorHAnsi"/>
                <w:lang w:val="en-US"/>
              </w:rPr>
            </w:pPr>
            <w:r>
              <w:rPr>
                <w:rFonts w:asciiTheme="minorHAnsi" w:hAnsiTheme="minorHAnsi" w:cstheme="minorHAnsi"/>
                <w:color w:val="333333"/>
                <w:sz w:val="20"/>
                <w:szCs w:val="20"/>
                <w:lang w:val="en-US"/>
              </w:rPr>
              <w:t xml:space="preserve">Island SME Competitiveness Window </w:t>
            </w:r>
            <w:r>
              <w:rPr>
                <w:rFonts w:asciiTheme="minorHAnsi" w:hAnsiTheme="minorHAnsi" w:cstheme="minorHAnsi"/>
                <w:color w:val="333333"/>
                <w:sz w:val="20"/>
                <w:szCs w:val="20"/>
              </w:rPr>
              <w:t>στο</w:t>
            </w:r>
            <w:r>
              <w:rPr>
                <w:rFonts w:asciiTheme="minorHAnsi" w:hAnsiTheme="minorHAnsi" w:cstheme="minorHAnsi"/>
                <w:color w:val="333333"/>
                <w:sz w:val="20"/>
                <w:szCs w:val="20"/>
                <w:lang w:val="en-US"/>
              </w:rPr>
              <w:t xml:space="preserve"> </w:t>
            </w:r>
            <w:r>
              <w:rPr>
                <w:rFonts w:asciiTheme="minorHAnsi" w:hAnsiTheme="minorHAnsi" w:cstheme="minorHAnsi"/>
                <w:color w:val="333333"/>
                <w:sz w:val="20"/>
                <w:szCs w:val="20"/>
              </w:rPr>
              <w:t>ΠΔΠ</w:t>
            </w:r>
            <w:r>
              <w:rPr>
                <w:rFonts w:asciiTheme="minorHAnsi" w:hAnsiTheme="minorHAnsi" w:cstheme="minorHAnsi"/>
                <w:color w:val="333333"/>
                <w:sz w:val="20"/>
                <w:szCs w:val="20"/>
                <w:lang w:val="en-US"/>
              </w:rPr>
              <w:t xml:space="preserve"> 2028-2034</w:t>
            </w:r>
          </w:p>
        </w:tc>
      </w:tr>
      <w:tr w:rsidR="00C25598" w:rsidRPr="004C2001" w14:paraId="1EDC1D88" w14:textId="77777777">
        <w:tc>
          <w:tcPr>
            <w:tcW w:w="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80" w:type="dxa"/>
            </w:tcMar>
          </w:tcPr>
          <w:p w14:paraId="16DBE7B4" w14:textId="77777777" w:rsidR="00C25598" w:rsidRPr="004C2001" w:rsidRDefault="00000000">
            <w:pPr>
              <w:jc w:val="center"/>
              <w:rPr>
                <w:rFonts w:asciiTheme="minorHAnsi" w:hAnsiTheme="minorHAnsi" w:cstheme="minorHAnsi"/>
              </w:rPr>
            </w:pPr>
            <w:r>
              <w:rPr>
                <w:rFonts w:asciiTheme="minorHAnsi" w:hAnsiTheme="minorHAnsi" w:cstheme="minorHAnsi"/>
                <w:b/>
                <w:bCs/>
                <w:color w:val="1B3A6B"/>
                <w:sz w:val="20"/>
                <w:szCs w:val="20"/>
              </w:rPr>
              <w:t>5</w:t>
            </w:r>
          </w:p>
        </w:tc>
        <w:tc>
          <w:tcPr>
            <w:tcW w:w="3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80" w:type="dxa"/>
            </w:tcMar>
          </w:tcPr>
          <w:p w14:paraId="0D54A1E9" w14:textId="77777777" w:rsidR="00C25598" w:rsidRPr="004C2001" w:rsidRDefault="00000000">
            <w:pPr>
              <w:rPr>
                <w:rFonts w:asciiTheme="minorHAnsi" w:hAnsiTheme="minorHAnsi" w:cstheme="minorHAnsi"/>
              </w:rPr>
            </w:pPr>
            <w:r>
              <w:rPr>
                <w:rFonts w:asciiTheme="minorHAnsi" w:hAnsiTheme="minorHAnsi" w:cstheme="minorHAnsi"/>
                <w:color w:val="000000"/>
                <w:sz w:val="20"/>
                <w:szCs w:val="20"/>
              </w:rPr>
              <w:t>Simplification of access to European funding</w:t>
            </w:r>
          </w:p>
        </w:tc>
        <w:tc>
          <w:tcPr>
            <w:tcW w:w="4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80" w:type="dxa"/>
            </w:tcMar>
          </w:tcPr>
          <w:p w14:paraId="02D41FFF" w14:textId="77777777" w:rsidR="00C25598" w:rsidRPr="004C2001" w:rsidRDefault="00000000">
            <w:pPr>
              <w:rPr>
                <w:rFonts w:asciiTheme="minorHAnsi" w:hAnsiTheme="minorHAnsi" w:cstheme="minorHAnsi"/>
              </w:rPr>
            </w:pPr>
            <w:r>
              <w:rPr>
                <w:rFonts w:asciiTheme="minorHAnsi" w:hAnsiTheme="minorHAnsi" w:cstheme="minorHAnsi"/>
                <w:color w:val="333333"/>
                <w:sz w:val="20"/>
                <w:szCs w:val="20"/>
              </w:rPr>
              <w:t>Reduced minimum thresholds, increased subsidies, digital applications</w:t>
            </w:r>
          </w:p>
        </w:tc>
      </w:tr>
      <w:tr w:rsidR="00C25598" w:rsidRPr="004C2001" w14:paraId="2E1DCE0F" w14:textId="77777777">
        <w:tc>
          <w:tcPr>
            <w:tcW w:w="700" w:type="dxa"/>
            <w:tcBorders>
              <w:top w:val="single" w:sz="1" w:space="0" w:color="CCCCCC"/>
              <w:left w:val="single" w:sz="1" w:space="0" w:color="CCCCCC"/>
              <w:bottom w:val="single" w:sz="1" w:space="0" w:color="CCCCCC"/>
              <w:right w:val="single" w:sz="1" w:space="0" w:color="CCCCCC"/>
            </w:tcBorders>
            <w:shd w:val="clear" w:color="auto" w:fill="F0F4F8"/>
            <w:tcMar>
              <w:top w:w="80" w:type="dxa"/>
              <w:left w:w="120" w:type="dxa"/>
              <w:bottom w:w="80" w:type="dxa"/>
              <w:right w:w="80" w:type="dxa"/>
            </w:tcMar>
          </w:tcPr>
          <w:p w14:paraId="7D659E1B" w14:textId="77777777" w:rsidR="00C25598" w:rsidRPr="004C2001" w:rsidRDefault="00000000">
            <w:pPr>
              <w:jc w:val="center"/>
              <w:rPr>
                <w:rFonts w:asciiTheme="minorHAnsi" w:hAnsiTheme="minorHAnsi" w:cstheme="minorHAnsi"/>
              </w:rPr>
            </w:pPr>
            <w:r>
              <w:rPr>
                <w:rFonts w:asciiTheme="minorHAnsi" w:hAnsiTheme="minorHAnsi" w:cstheme="minorHAnsi"/>
                <w:b/>
                <w:bCs/>
                <w:color w:val="1B3A6B"/>
                <w:sz w:val="20"/>
                <w:szCs w:val="20"/>
              </w:rPr>
              <w:t>6</w:t>
            </w:r>
          </w:p>
        </w:tc>
        <w:tc>
          <w:tcPr>
            <w:tcW w:w="3500" w:type="dxa"/>
            <w:tcBorders>
              <w:top w:val="single" w:sz="1" w:space="0" w:color="CCCCCC"/>
              <w:left w:val="single" w:sz="1" w:space="0" w:color="CCCCCC"/>
              <w:bottom w:val="single" w:sz="1" w:space="0" w:color="CCCCCC"/>
              <w:right w:val="single" w:sz="1" w:space="0" w:color="CCCCCC"/>
            </w:tcBorders>
            <w:shd w:val="clear" w:color="auto" w:fill="F0F4F8"/>
            <w:tcMar>
              <w:top w:w="80" w:type="dxa"/>
              <w:left w:w="120" w:type="dxa"/>
              <w:bottom w:w="80" w:type="dxa"/>
              <w:right w:w="80" w:type="dxa"/>
            </w:tcMar>
          </w:tcPr>
          <w:p w14:paraId="3E6F6F64" w14:textId="77777777" w:rsidR="00C25598" w:rsidRPr="004C2001" w:rsidRDefault="00000000">
            <w:pPr>
              <w:rPr>
                <w:rFonts w:asciiTheme="minorHAnsi" w:hAnsiTheme="minorHAnsi" w:cstheme="minorHAnsi"/>
              </w:rPr>
            </w:pPr>
            <w:r>
              <w:rPr>
                <w:rFonts w:asciiTheme="minorHAnsi" w:hAnsiTheme="minorHAnsi" w:cstheme="minorHAnsi"/>
                <w:color w:val="000000"/>
                <w:sz w:val="20"/>
                <w:szCs w:val="20"/>
              </w:rPr>
              <w:t>Connectivity as a fundamental right</w:t>
            </w:r>
          </w:p>
        </w:tc>
        <w:tc>
          <w:tcPr>
            <w:tcW w:w="4800" w:type="dxa"/>
            <w:tcBorders>
              <w:top w:val="single" w:sz="1" w:space="0" w:color="CCCCCC"/>
              <w:left w:val="single" w:sz="1" w:space="0" w:color="CCCCCC"/>
              <w:bottom w:val="single" w:sz="1" w:space="0" w:color="CCCCCC"/>
              <w:right w:val="single" w:sz="1" w:space="0" w:color="CCCCCC"/>
            </w:tcBorders>
            <w:shd w:val="clear" w:color="auto" w:fill="F0F4F8"/>
            <w:tcMar>
              <w:top w:w="80" w:type="dxa"/>
              <w:left w:w="120" w:type="dxa"/>
              <w:bottom w:w="80" w:type="dxa"/>
              <w:right w:w="80" w:type="dxa"/>
            </w:tcMar>
          </w:tcPr>
          <w:p w14:paraId="5411134A" w14:textId="77777777" w:rsidR="00C25598" w:rsidRPr="004C2001" w:rsidRDefault="00000000">
            <w:pPr>
              <w:rPr>
                <w:rFonts w:asciiTheme="minorHAnsi" w:hAnsiTheme="minorHAnsi" w:cstheme="minorHAnsi"/>
              </w:rPr>
            </w:pPr>
            <w:r>
              <w:rPr>
                <w:rFonts w:asciiTheme="minorHAnsi" w:hAnsiTheme="minorHAnsi" w:cstheme="minorHAnsi"/>
                <w:color w:val="333333"/>
                <w:sz w:val="20"/>
                <w:szCs w:val="20"/>
              </w:rPr>
              <w:t>European PSO framework for island maritime transport</w:t>
            </w:r>
          </w:p>
        </w:tc>
      </w:tr>
      <w:tr w:rsidR="00C25598" w:rsidRPr="008236B5" w14:paraId="1D105523" w14:textId="77777777">
        <w:tc>
          <w:tcPr>
            <w:tcW w:w="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80" w:type="dxa"/>
            </w:tcMar>
          </w:tcPr>
          <w:p w14:paraId="4876D690" w14:textId="77777777" w:rsidR="00C25598" w:rsidRPr="004C2001" w:rsidRDefault="00000000">
            <w:pPr>
              <w:jc w:val="center"/>
              <w:rPr>
                <w:rFonts w:asciiTheme="minorHAnsi" w:hAnsiTheme="minorHAnsi" w:cstheme="minorHAnsi"/>
              </w:rPr>
            </w:pPr>
            <w:r>
              <w:rPr>
                <w:rFonts w:asciiTheme="minorHAnsi" w:hAnsiTheme="minorHAnsi" w:cstheme="minorHAnsi"/>
                <w:b/>
                <w:bCs/>
                <w:color w:val="1B3A6B"/>
                <w:sz w:val="20"/>
                <w:szCs w:val="20"/>
              </w:rPr>
              <w:t>7</w:t>
            </w:r>
          </w:p>
        </w:tc>
        <w:tc>
          <w:tcPr>
            <w:tcW w:w="3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80" w:type="dxa"/>
            </w:tcMar>
          </w:tcPr>
          <w:p w14:paraId="1212263C" w14:textId="77777777" w:rsidR="00C25598" w:rsidRPr="004C2001" w:rsidRDefault="00000000">
            <w:pPr>
              <w:rPr>
                <w:rFonts w:asciiTheme="minorHAnsi" w:hAnsiTheme="minorHAnsi" w:cstheme="minorHAnsi"/>
              </w:rPr>
            </w:pPr>
            <w:r>
              <w:rPr>
                <w:rFonts w:asciiTheme="minorHAnsi" w:hAnsiTheme="minorHAnsi" w:cstheme="minorHAnsi"/>
                <w:color w:val="000000"/>
                <w:sz w:val="20"/>
                <w:szCs w:val="20"/>
              </w:rPr>
              <w:t>Acceleration of clean energy on islands</w:t>
            </w:r>
          </w:p>
        </w:tc>
        <w:tc>
          <w:tcPr>
            <w:tcW w:w="4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80" w:type="dxa"/>
            </w:tcMar>
          </w:tcPr>
          <w:p w14:paraId="5D51900E" w14:textId="77777777" w:rsidR="00C25598" w:rsidRPr="004C2001" w:rsidRDefault="00000000">
            <w:pPr>
              <w:rPr>
                <w:rFonts w:asciiTheme="minorHAnsi" w:hAnsiTheme="minorHAnsi" w:cstheme="minorHAnsi"/>
                <w:lang w:val="en-US"/>
              </w:rPr>
            </w:pPr>
            <w:r>
              <w:rPr>
                <w:rFonts w:asciiTheme="minorHAnsi" w:hAnsiTheme="minorHAnsi" w:cstheme="minorHAnsi"/>
                <w:color w:val="333333"/>
                <w:sz w:val="20"/>
                <w:szCs w:val="20"/>
                <w:lang w:val="en-US"/>
              </w:rPr>
              <w:t>Island Clean Energy Acceleration Mechanism</w:t>
            </w:r>
          </w:p>
        </w:tc>
      </w:tr>
      <w:tr w:rsidR="00C25598" w:rsidRPr="004C2001" w14:paraId="3C54BBDA" w14:textId="77777777">
        <w:tc>
          <w:tcPr>
            <w:tcW w:w="700" w:type="dxa"/>
            <w:tcBorders>
              <w:top w:val="single" w:sz="1" w:space="0" w:color="CCCCCC"/>
              <w:left w:val="single" w:sz="1" w:space="0" w:color="CCCCCC"/>
              <w:bottom w:val="single" w:sz="1" w:space="0" w:color="CCCCCC"/>
              <w:right w:val="single" w:sz="1" w:space="0" w:color="CCCCCC"/>
            </w:tcBorders>
            <w:shd w:val="clear" w:color="auto" w:fill="F0F4F8"/>
            <w:tcMar>
              <w:top w:w="80" w:type="dxa"/>
              <w:left w:w="120" w:type="dxa"/>
              <w:bottom w:w="80" w:type="dxa"/>
              <w:right w:w="80" w:type="dxa"/>
            </w:tcMar>
          </w:tcPr>
          <w:p w14:paraId="169ED059" w14:textId="77777777" w:rsidR="00C25598" w:rsidRPr="004C2001" w:rsidRDefault="00000000">
            <w:pPr>
              <w:jc w:val="center"/>
              <w:rPr>
                <w:rFonts w:asciiTheme="minorHAnsi" w:hAnsiTheme="minorHAnsi" w:cstheme="minorHAnsi"/>
              </w:rPr>
            </w:pPr>
            <w:r>
              <w:rPr>
                <w:rFonts w:asciiTheme="minorHAnsi" w:hAnsiTheme="minorHAnsi" w:cstheme="minorHAnsi"/>
                <w:b/>
                <w:bCs/>
                <w:color w:val="1B3A6B"/>
                <w:sz w:val="20"/>
                <w:szCs w:val="20"/>
              </w:rPr>
              <w:t>8</w:t>
            </w:r>
          </w:p>
        </w:tc>
        <w:tc>
          <w:tcPr>
            <w:tcW w:w="3500" w:type="dxa"/>
            <w:tcBorders>
              <w:top w:val="single" w:sz="1" w:space="0" w:color="CCCCCC"/>
              <w:left w:val="single" w:sz="1" w:space="0" w:color="CCCCCC"/>
              <w:bottom w:val="single" w:sz="1" w:space="0" w:color="CCCCCC"/>
              <w:right w:val="single" w:sz="1" w:space="0" w:color="CCCCCC"/>
            </w:tcBorders>
            <w:shd w:val="clear" w:color="auto" w:fill="F0F4F8"/>
            <w:tcMar>
              <w:top w:w="80" w:type="dxa"/>
              <w:left w:w="120" w:type="dxa"/>
              <w:bottom w:w="80" w:type="dxa"/>
              <w:right w:w="80" w:type="dxa"/>
            </w:tcMar>
          </w:tcPr>
          <w:p w14:paraId="65AB9563" w14:textId="77777777" w:rsidR="00C25598" w:rsidRPr="004C2001" w:rsidRDefault="00000000">
            <w:pPr>
              <w:rPr>
                <w:rFonts w:asciiTheme="minorHAnsi" w:hAnsiTheme="minorHAnsi" w:cstheme="minorHAnsi"/>
              </w:rPr>
            </w:pPr>
            <w:r>
              <w:rPr>
                <w:rFonts w:asciiTheme="minorHAnsi" w:hAnsiTheme="minorHAnsi" w:cstheme="minorHAnsi"/>
                <w:color w:val="000000"/>
                <w:sz w:val="20"/>
                <w:szCs w:val="20"/>
              </w:rPr>
              <w:t>Specific ETS framework for islands</w:t>
            </w:r>
          </w:p>
        </w:tc>
        <w:tc>
          <w:tcPr>
            <w:tcW w:w="4800" w:type="dxa"/>
            <w:tcBorders>
              <w:top w:val="single" w:sz="1" w:space="0" w:color="CCCCCC"/>
              <w:left w:val="single" w:sz="1" w:space="0" w:color="CCCCCC"/>
              <w:bottom w:val="single" w:sz="1" w:space="0" w:color="CCCCCC"/>
              <w:right w:val="single" w:sz="1" w:space="0" w:color="CCCCCC"/>
            </w:tcBorders>
            <w:shd w:val="clear" w:color="auto" w:fill="F0F4F8"/>
            <w:tcMar>
              <w:top w:w="80" w:type="dxa"/>
              <w:left w:w="120" w:type="dxa"/>
              <w:bottom w:w="80" w:type="dxa"/>
              <w:right w:w="80" w:type="dxa"/>
            </w:tcMar>
          </w:tcPr>
          <w:p w14:paraId="028ED381" w14:textId="77777777" w:rsidR="00C25598" w:rsidRPr="004C2001" w:rsidRDefault="00000000">
            <w:pPr>
              <w:rPr>
                <w:rFonts w:asciiTheme="minorHAnsi" w:hAnsiTheme="minorHAnsi" w:cstheme="minorHAnsi"/>
              </w:rPr>
            </w:pPr>
            <w:r>
              <w:rPr>
                <w:rFonts w:asciiTheme="minorHAnsi" w:hAnsiTheme="minorHAnsi" w:cstheme="minorHAnsi"/>
                <w:color w:val="333333"/>
                <w:sz w:val="20"/>
                <w:szCs w:val="20"/>
              </w:rPr>
              <w:t>Differentiated application — exemption or compensation</w:t>
            </w:r>
          </w:p>
        </w:tc>
      </w:tr>
      <w:tr w:rsidR="00C25598" w:rsidRPr="004C2001" w14:paraId="43C0F0C8" w14:textId="77777777">
        <w:tc>
          <w:tcPr>
            <w:tcW w:w="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80" w:type="dxa"/>
            </w:tcMar>
          </w:tcPr>
          <w:p w14:paraId="19B778AF" w14:textId="77777777" w:rsidR="00C25598" w:rsidRPr="004C2001" w:rsidRDefault="00000000">
            <w:pPr>
              <w:jc w:val="center"/>
              <w:rPr>
                <w:rFonts w:asciiTheme="minorHAnsi" w:hAnsiTheme="minorHAnsi" w:cstheme="minorHAnsi"/>
              </w:rPr>
            </w:pPr>
            <w:r>
              <w:rPr>
                <w:rFonts w:asciiTheme="minorHAnsi" w:hAnsiTheme="minorHAnsi" w:cstheme="minorHAnsi"/>
                <w:b/>
                <w:bCs/>
                <w:color w:val="1B3A6B"/>
                <w:sz w:val="20"/>
                <w:szCs w:val="20"/>
              </w:rPr>
              <w:t>9</w:t>
            </w:r>
          </w:p>
        </w:tc>
        <w:tc>
          <w:tcPr>
            <w:tcW w:w="3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80" w:type="dxa"/>
            </w:tcMar>
          </w:tcPr>
          <w:p w14:paraId="2E9D9DED" w14:textId="77777777" w:rsidR="00C25598" w:rsidRPr="004C2001" w:rsidRDefault="00000000">
            <w:pPr>
              <w:rPr>
                <w:rFonts w:asciiTheme="minorHAnsi" w:hAnsiTheme="minorHAnsi" w:cstheme="minorHAnsi"/>
              </w:rPr>
            </w:pPr>
            <w:r>
              <w:rPr>
                <w:rFonts w:asciiTheme="minorHAnsi" w:hAnsiTheme="minorHAnsi" w:cstheme="minorHAnsi"/>
                <w:color w:val="000000"/>
                <w:sz w:val="20"/>
                <w:szCs w:val="20"/>
              </w:rPr>
              <w:t>Youth, healthcare and housing on islands</w:t>
            </w:r>
          </w:p>
        </w:tc>
        <w:tc>
          <w:tcPr>
            <w:tcW w:w="4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80" w:type="dxa"/>
            </w:tcMar>
          </w:tcPr>
          <w:p w14:paraId="6FC06A75" w14:textId="77777777" w:rsidR="00C25598" w:rsidRPr="004C2001" w:rsidRDefault="00000000">
            <w:pPr>
              <w:rPr>
                <w:rFonts w:asciiTheme="minorHAnsi" w:hAnsiTheme="minorHAnsi" w:cstheme="minorHAnsi"/>
              </w:rPr>
            </w:pPr>
            <w:r>
              <w:rPr>
                <w:rFonts w:asciiTheme="minorHAnsi" w:hAnsiTheme="minorHAnsi" w:cstheme="minorHAnsi"/>
                <w:color w:val="333333"/>
                <w:sz w:val="20"/>
                <w:szCs w:val="20"/>
              </w:rPr>
              <w:t>Dedicated funding lines in the MFF 2028–2034</w:t>
            </w:r>
          </w:p>
        </w:tc>
      </w:tr>
      <w:tr w:rsidR="00C25598" w:rsidRPr="004C2001" w14:paraId="534619FF" w14:textId="77777777">
        <w:tc>
          <w:tcPr>
            <w:tcW w:w="700" w:type="dxa"/>
            <w:tcBorders>
              <w:top w:val="single" w:sz="1" w:space="0" w:color="CCCCCC"/>
              <w:left w:val="single" w:sz="1" w:space="0" w:color="CCCCCC"/>
              <w:bottom w:val="single" w:sz="1" w:space="0" w:color="CCCCCC"/>
              <w:right w:val="single" w:sz="1" w:space="0" w:color="CCCCCC"/>
            </w:tcBorders>
            <w:shd w:val="clear" w:color="auto" w:fill="F0F4F8"/>
            <w:tcMar>
              <w:top w:w="80" w:type="dxa"/>
              <w:left w:w="120" w:type="dxa"/>
              <w:bottom w:w="80" w:type="dxa"/>
              <w:right w:w="80" w:type="dxa"/>
            </w:tcMar>
          </w:tcPr>
          <w:p w14:paraId="5BE2003F" w14:textId="77777777" w:rsidR="00C25598" w:rsidRPr="004C2001" w:rsidRDefault="00000000">
            <w:pPr>
              <w:jc w:val="center"/>
              <w:rPr>
                <w:rFonts w:asciiTheme="minorHAnsi" w:hAnsiTheme="minorHAnsi" w:cstheme="minorHAnsi"/>
              </w:rPr>
            </w:pPr>
            <w:r>
              <w:rPr>
                <w:rFonts w:asciiTheme="minorHAnsi" w:hAnsiTheme="minorHAnsi" w:cstheme="minorHAnsi"/>
                <w:b/>
                <w:bCs/>
                <w:color w:val="1B3A6B"/>
                <w:sz w:val="20"/>
                <w:szCs w:val="20"/>
              </w:rPr>
              <w:t>10</w:t>
            </w:r>
          </w:p>
        </w:tc>
        <w:tc>
          <w:tcPr>
            <w:tcW w:w="3500" w:type="dxa"/>
            <w:tcBorders>
              <w:top w:val="single" w:sz="1" w:space="0" w:color="CCCCCC"/>
              <w:left w:val="single" w:sz="1" w:space="0" w:color="CCCCCC"/>
              <w:bottom w:val="single" w:sz="1" w:space="0" w:color="CCCCCC"/>
              <w:right w:val="single" w:sz="1" w:space="0" w:color="CCCCCC"/>
            </w:tcBorders>
            <w:shd w:val="clear" w:color="auto" w:fill="F0F4F8"/>
            <w:tcMar>
              <w:top w:w="80" w:type="dxa"/>
              <w:left w:w="120" w:type="dxa"/>
              <w:bottom w:w="80" w:type="dxa"/>
              <w:right w:w="80" w:type="dxa"/>
            </w:tcMar>
          </w:tcPr>
          <w:p w14:paraId="083057B1" w14:textId="77777777" w:rsidR="00C25598" w:rsidRPr="004C2001" w:rsidRDefault="00000000">
            <w:pPr>
              <w:rPr>
                <w:rFonts w:asciiTheme="minorHAnsi" w:hAnsiTheme="minorHAnsi" w:cstheme="minorHAnsi"/>
              </w:rPr>
            </w:pPr>
            <w:r>
              <w:rPr>
                <w:rFonts w:asciiTheme="minorHAnsi" w:hAnsiTheme="minorHAnsi" w:cstheme="minorHAnsi"/>
                <w:color w:val="000000"/>
                <w:sz w:val="20"/>
                <w:szCs w:val="20"/>
              </w:rPr>
              <w:t>Resilience against climate and other crises</w:t>
            </w:r>
          </w:p>
        </w:tc>
        <w:tc>
          <w:tcPr>
            <w:tcW w:w="4800" w:type="dxa"/>
            <w:tcBorders>
              <w:top w:val="single" w:sz="1" w:space="0" w:color="CCCCCC"/>
              <w:left w:val="single" w:sz="1" w:space="0" w:color="CCCCCC"/>
              <w:bottom w:val="single" w:sz="1" w:space="0" w:color="CCCCCC"/>
              <w:right w:val="single" w:sz="1" w:space="0" w:color="CCCCCC"/>
            </w:tcBorders>
            <w:shd w:val="clear" w:color="auto" w:fill="F0F4F8"/>
            <w:tcMar>
              <w:top w:w="80" w:type="dxa"/>
              <w:left w:w="120" w:type="dxa"/>
              <w:bottom w:w="80" w:type="dxa"/>
              <w:right w:w="80" w:type="dxa"/>
            </w:tcMar>
          </w:tcPr>
          <w:p w14:paraId="41A0DCDE" w14:textId="77777777" w:rsidR="00C25598" w:rsidRPr="004C2001" w:rsidRDefault="00000000">
            <w:pPr>
              <w:rPr>
                <w:rFonts w:asciiTheme="minorHAnsi" w:hAnsiTheme="minorHAnsi" w:cstheme="minorHAnsi"/>
              </w:rPr>
            </w:pPr>
            <w:r>
              <w:rPr>
                <w:rFonts w:asciiTheme="minorHAnsi" w:hAnsiTheme="minorHAnsi" w:cstheme="minorHAnsi"/>
                <w:color w:val="333333"/>
                <w:sz w:val="20"/>
                <w:szCs w:val="20"/>
              </w:rPr>
              <w:t>Dedicated emergency mechanisms for island vulnerabilities</w:t>
            </w:r>
          </w:p>
        </w:tc>
      </w:tr>
      <w:tr w:rsidR="00C25598" w:rsidRPr="004C2001" w14:paraId="6CE94F21" w14:textId="77777777">
        <w:tc>
          <w:tcPr>
            <w:tcW w:w="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80" w:type="dxa"/>
            </w:tcMar>
          </w:tcPr>
          <w:p w14:paraId="43603450" w14:textId="77777777" w:rsidR="00C25598" w:rsidRPr="004C2001" w:rsidRDefault="00000000">
            <w:pPr>
              <w:jc w:val="center"/>
              <w:rPr>
                <w:rFonts w:asciiTheme="minorHAnsi" w:hAnsiTheme="minorHAnsi" w:cstheme="minorHAnsi"/>
              </w:rPr>
            </w:pPr>
            <w:r>
              <w:rPr>
                <w:rFonts w:asciiTheme="minorHAnsi" w:hAnsiTheme="minorHAnsi" w:cstheme="minorHAnsi"/>
                <w:b/>
                <w:bCs/>
                <w:color w:val="1B3A6B"/>
                <w:sz w:val="20"/>
                <w:szCs w:val="20"/>
              </w:rPr>
              <w:t>11</w:t>
            </w:r>
          </w:p>
        </w:tc>
        <w:tc>
          <w:tcPr>
            <w:tcW w:w="3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80" w:type="dxa"/>
            </w:tcMar>
          </w:tcPr>
          <w:p w14:paraId="5CC3B162" w14:textId="77777777" w:rsidR="00C25598" w:rsidRPr="004C2001" w:rsidRDefault="00000000">
            <w:pPr>
              <w:rPr>
                <w:rFonts w:asciiTheme="minorHAnsi" w:hAnsiTheme="minorHAnsi" w:cstheme="minorHAnsi"/>
              </w:rPr>
            </w:pPr>
            <w:r>
              <w:rPr>
                <w:rFonts w:asciiTheme="minorHAnsi" w:hAnsiTheme="minorHAnsi" w:cstheme="minorHAnsi"/>
                <w:color w:val="000000"/>
                <w:sz w:val="20"/>
                <w:szCs w:val="20"/>
              </w:rPr>
              <w:t>Empowering Chambers for innovation and training</w:t>
            </w:r>
          </w:p>
        </w:tc>
        <w:tc>
          <w:tcPr>
            <w:tcW w:w="4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80" w:type="dxa"/>
            </w:tcMar>
          </w:tcPr>
          <w:p w14:paraId="5A78F203" w14:textId="1513232F" w:rsidR="00C25598" w:rsidRPr="004C2001" w:rsidRDefault="003A030F">
            <w:pPr>
              <w:rPr>
                <w:rFonts w:asciiTheme="minorHAnsi" w:hAnsiTheme="minorHAnsi" w:cstheme="minorHAnsi"/>
              </w:rPr>
            </w:pPr>
            <w:r>
              <w:rPr>
                <w:rFonts w:asciiTheme="minorHAnsi" w:hAnsiTheme="minorHAnsi" w:cstheme="minorHAnsi"/>
                <w:color w:val="333333"/>
                <w:sz w:val="20"/>
                <w:szCs w:val="20"/>
              </w:rPr>
              <w:t>Institutional recognition of INSULEUR / European Observatory</w:t>
            </w:r>
          </w:p>
        </w:tc>
      </w:tr>
      <w:tr w:rsidR="00C25598" w:rsidRPr="004C2001" w14:paraId="4FCA0F14" w14:textId="77777777">
        <w:tc>
          <w:tcPr>
            <w:tcW w:w="700" w:type="dxa"/>
            <w:tcBorders>
              <w:top w:val="single" w:sz="1" w:space="0" w:color="CCCCCC"/>
              <w:left w:val="single" w:sz="1" w:space="0" w:color="CCCCCC"/>
              <w:bottom w:val="single" w:sz="1" w:space="0" w:color="CCCCCC"/>
              <w:right w:val="single" w:sz="1" w:space="0" w:color="CCCCCC"/>
            </w:tcBorders>
            <w:shd w:val="clear" w:color="auto" w:fill="F0F4F8"/>
            <w:tcMar>
              <w:top w:w="80" w:type="dxa"/>
              <w:left w:w="120" w:type="dxa"/>
              <w:bottom w:w="80" w:type="dxa"/>
              <w:right w:w="80" w:type="dxa"/>
            </w:tcMar>
          </w:tcPr>
          <w:p w14:paraId="4D8D905C" w14:textId="77777777" w:rsidR="00C25598" w:rsidRPr="004C2001" w:rsidRDefault="00000000">
            <w:pPr>
              <w:jc w:val="center"/>
              <w:rPr>
                <w:rFonts w:asciiTheme="minorHAnsi" w:hAnsiTheme="minorHAnsi" w:cstheme="minorHAnsi"/>
              </w:rPr>
            </w:pPr>
            <w:r>
              <w:rPr>
                <w:rFonts w:asciiTheme="minorHAnsi" w:hAnsiTheme="minorHAnsi" w:cstheme="minorHAnsi"/>
                <w:b/>
                <w:bCs/>
                <w:color w:val="1B3A6B"/>
                <w:sz w:val="20"/>
                <w:szCs w:val="20"/>
              </w:rPr>
              <w:t>12</w:t>
            </w:r>
          </w:p>
        </w:tc>
        <w:tc>
          <w:tcPr>
            <w:tcW w:w="3500" w:type="dxa"/>
            <w:tcBorders>
              <w:top w:val="single" w:sz="1" w:space="0" w:color="CCCCCC"/>
              <w:left w:val="single" w:sz="1" w:space="0" w:color="CCCCCC"/>
              <w:bottom w:val="single" w:sz="1" w:space="0" w:color="CCCCCC"/>
              <w:right w:val="single" w:sz="1" w:space="0" w:color="CCCCCC"/>
            </w:tcBorders>
            <w:shd w:val="clear" w:color="auto" w:fill="F0F4F8"/>
            <w:tcMar>
              <w:top w:w="80" w:type="dxa"/>
              <w:left w:w="120" w:type="dxa"/>
              <w:bottom w:w="80" w:type="dxa"/>
              <w:right w:w="80" w:type="dxa"/>
            </w:tcMar>
          </w:tcPr>
          <w:p w14:paraId="4AE7FE80" w14:textId="77777777" w:rsidR="00C25598" w:rsidRPr="004C2001" w:rsidRDefault="00000000">
            <w:pPr>
              <w:rPr>
                <w:rFonts w:asciiTheme="minorHAnsi" w:hAnsiTheme="minorHAnsi" w:cstheme="minorHAnsi"/>
              </w:rPr>
            </w:pPr>
            <w:r>
              <w:rPr>
                <w:rFonts w:asciiTheme="minorHAnsi" w:hAnsiTheme="minorHAnsi" w:cstheme="minorHAnsi"/>
                <w:color w:val="000000"/>
                <w:sz w:val="20"/>
                <w:szCs w:val="20"/>
              </w:rPr>
              <w:t>International island cooperation and island diplomacy</w:t>
            </w:r>
          </w:p>
        </w:tc>
        <w:tc>
          <w:tcPr>
            <w:tcW w:w="4800" w:type="dxa"/>
            <w:tcBorders>
              <w:top w:val="single" w:sz="1" w:space="0" w:color="CCCCCC"/>
              <w:left w:val="single" w:sz="1" w:space="0" w:color="CCCCCC"/>
              <w:bottom w:val="single" w:sz="1" w:space="0" w:color="CCCCCC"/>
              <w:right w:val="single" w:sz="1" w:space="0" w:color="CCCCCC"/>
            </w:tcBorders>
            <w:shd w:val="clear" w:color="auto" w:fill="F0F4F8"/>
            <w:tcMar>
              <w:top w:w="80" w:type="dxa"/>
              <w:left w:w="120" w:type="dxa"/>
              <w:bottom w:w="80" w:type="dxa"/>
              <w:right w:w="80" w:type="dxa"/>
            </w:tcMar>
          </w:tcPr>
          <w:p w14:paraId="411B4F9D" w14:textId="60CA3CDC" w:rsidR="00C25598" w:rsidRPr="004C2001" w:rsidRDefault="00000000">
            <w:pPr>
              <w:rPr>
                <w:rFonts w:asciiTheme="minorHAnsi" w:hAnsiTheme="minorHAnsi" w:cstheme="minorHAnsi"/>
              </w:rPr>
            </w:pPr>
            <w:r>
              <w:rPr>
                <w:rFonts w:asciiTheme="minorHAnsi" w:hAnsiTheme="minorHAnsi" w:cstheme="minorHAnsi"/>
                <w:color w:val="333333"/>
                <w:sz w:val="20"/>
                <w:szCs w:val="20"/>
              </w:rPr>
              <w:t>Integration into EU external action / Interreg</w:t>
            </w:r>
          </w:p>
        </w:tc>
      </w:tr>
      <w:tr w:rsidR="00C25598" w:rsidRPr="008236B5" w14:paraId="5617D0F5" w14:textId="77777777">
        <w:tc>
          <w:tcPr>
            <w:tcW w:w="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80" w:type="dxa"/>
            </w:tcMar>
          </w:tcPr>
          <w:p w14:paraId="15B15254" w14:textId="77777777" w:rsidR="00C25598" w:rsidRPr="004C2001" w:rsidRDefault="00000000">
            <w:pPr>
              <w:jc w:val="center"/>
              <w:rPr>
                <w:rFonts w:asciiTheme="minorHAnsi" w:hAnsiTheme="minorHAnsi" w:cstheme="minorHAnsi"/>
              </w:rPr>
            </w:pPr>
            <w:r>
              <w:rPr>
                <w:rFonts w:asciiTheme="minorHAnsi" w:hAnsiTheme="minorHAnsi" w:cstheme="minorHAnsi"/>
                <w:b/>
                <w:bCs/>
                <w:color w:val="1B3A6B"/>
                <w:sz w:val="20"/>
                <w:szCs w:val="20"/>
              </w:rPr>
              <w:t>13</w:t>
            </w:r>
          </w:p>
        </w:tc>
        <w:tc>
          <w:tcPr>
            <w:tcW w:w="3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80" w:type="dxa"/>
            </w:tcMar>
          </w:tcPr>
          <w:p w14:paraId="4EB00EBF" w14:textId="77777777" w:rsidR="00C25598" w:rsidRPr="004C2001" w:rsidRDefault="00000000">
            <w:pPr>
              <w:rPr>
                <w:rFonts w:asciiTheme="minorHAnsi" w:hAnsiTheme="minorHAnsi" w:cstheme="minorHAnsi"/>
              </w:rPr>
            </w:pPr>
            <w:r>
              <w:rPr>
                <w:rFonts w:asciiTheme="minorHAnsi" w:hAnsiTheme="minorHAnsi" w:cstheme="minorHAnsi"/>
                <w:color w:val="000000"/>
                <w:sz w:val="20"/>
                <w:szCs w:val="20"/>
              </w:rPr>
              <w:t>Islands Pact and Coordination Platform</w:t>
            </w:r>
          </w:p>
        </w:tc>
        <w:tc>
          <w:tcPr>
            <w:tcW w:w="4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80" w:type="dxa"/>
            </w:tcMar>
          </w:tcPr>
          <w:p w14:paraId="533291FF" w14:textId="77777777" w:rsidR="00C25598" w:rsidRPr="004C2001" w:rsidRDefault="00000000">
            <w:pPr>
              <w:rPr>
                <w:rFonts w:asciiTheme="minorHAnsi" w:hAnsiTheme="minorHAnsi" w:cstheme="minorHAnsi"/>
                <w:lang w:val="en-US"/>
              </w:rPr>
            </w:pPr>
            <w:r>
              <w:rPr>
                <w:rFonts w:asciiTheme="minorHAnsi" w:hAnsiTheme="minorHAnsi" w:cstheme="minorHAnsi"/>
                <w:color w:val="333333"/>
                <w:sz w:val="20"/>
                <w:szCs w:val="20"/>
                <w:lang w:val="en-US"/>
              </w:rPr>
              <w:t>Islands Pact + EU Islands Coordination Platform</w:t>
            </w:r>
          </w:p>
        </w:tc>
      </w:tr>
      <w:tr w:rsidR="00BA2A36" w:rsidRPr="004C2001" w14:paraId="4C82B55A" w14:textId="77777777" w:rsidTr="00BA2A36">
        <w:tc>
          <w:tcPr>
            <w:tcW w:w="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80" w:type="dxa"/>
            </w:tcMar>
          </w:tcPr>
          <w:p w14:paraId="3597E1CD" w14:textId="78DD3E44" w:rsidR="00BA2A36" w:rsidRPr="00BA2A36" w:rsidRDefault="00BA2A36" w:rsidP="00DD2DA7">
            <w:pPr>
              <w:jc w:val="center"/>
              <w:rPr>
                <w:rFonts w:asciiTheme="minorHAnsi" w:hAnsiTheme="minorHAnsi" w:cstheme="minorHAnsi"/>
                <w:b/>
                <w:bCs/>
                <w:color w:val="1B3A6B"/>
                <w:sz w:val="20"/>
                <w:szCs w:val="20"/>
              </w:rPr>
            </w:pPr>
            <w:r>
              <w:rPr>
                <w:rFonts w:asciiTheme="minorHAnsi" w:hAnsiTheme="minorHAnsi" w:cstheme="minorHAnsi"/>
                <w:b/>
                <w:bCs/>
                <w:color w:val="1B3A6B"/>
                <w:sz w:val="20"/>
                <w:szCs w:val="20"/>
              </w:rPr>
              <w:t>14</w:t>
            </w:r>
          </w:p>
        </w:tc>
        <w:tc>
          <w:tcPr>
            <w:tcW w:w="3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80" w:type="dxa"/>
            </w:tcMar>
          </w:tcPr>
          <w:p w14:paraId="1EBE4127" w14:textId="7BB37B4A" w:rsidR="00BA2A36" w:rsidRPr="00BA2A36" w:rsidRDefault="00BA2A36" w:rsidP="00DD2DA7">
            <w:pPr>
              <w:rPr>
                <w:rFonts w:asciiTheme="minorHAnsi" w:hAnsiTheme="minorHAnsi" w:cstheme="minorHAnsi"/>
                <w:color w:val="000000"/>
                <w:sz w:val="20"/>
                <w:szCs w:val="20"/>
              </w:rPr>
            </w:pPr>
            <w:r>
              <w:rPr>
                <w:rFonts w:asciiTheme="minorHAnsi" w:hAnsiTheme="minorHAnsi" w:cstheme="minorHAnsi"/>
                <w:color w:val="000000"/>
                <w:sz w:val="20"/>
                <w:szCs w:val="20"/>
              </w:rPr>
              <w:t>Ensuring the application of European Regulations such as the De Minimis Regulation with due account of the specific challenges facing island territories.</w:t>
            </w:r>
          </w:p>
        </w:tc>
        <w:tc>
          <w:tcPr>
            <w:tcW w:w="4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80" w:type="dxa"/>
            </w:tcMar>
          </w:tcPr>
          <w:p w14:paraId="03D63A2E" w14:textId="1B8726F6" w:rsidR="00BA2A36" w:rsidRPr="00BA2A36" w:rsidRDefault="00BA2A36" w:rsidP="00DD2DA7">
            <w:pPr>
              <w:rPr>
                <w:rFonts w:asciiTheme="minorHAnsi" w:hAnsiTheme="minorHAnsi" w:cstheme="minorHAnsi"/>
                <w:color w:val="333333"/>
                <w:sz w:val="20"/>
                <w:szCs w:val="20"/>
              </w:rPr>
            </w:pPr>
            <w:r>
              <w:rPr>
                <w:rFonts w:asciiTheme="minorHAnsi" w:hAnsiTheme="minorHAnsi" w:cstheme="minorHAnsi"/>
                <w:color w:val="333333"/>
                <w:sz w:val="20"/>
                <w:szCs w:val="20"/>
              </w:rPr>
              <w:t xml:space="preserve">Integration into EU external action </w:t>
            </w:r>
          </w:p>
        </w:tc>
      </w:tr>
      <w:tr w:rsidR="007C0EFB" w:rsidRPr="004C2001" w14:paraId="14988145" w14:textId="77777777" w:rsidTr="007C0EFB">
        <w:tc>
          <w:tcPr>
            <w:tcW w:w="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80" w:type="dxa"/>
            </w:tcMar>
          </w:tcPr>
          <w:p w14:paraId="41E316FF" w14:textId="5EBD3F43" w:rsidR="007C0EFB" w:rsidRPr="007C0EFB" w:rsidRDefault="007C0EFB" w:rsidP="00DD2DA7">
            <w:pPr>
              <w:jc w:val="center"/>
              <w:rPr>
                <w:rFonts w:asciiTheme="minorHAnsi" w:hAnsiTheme="minorHAnsi" w:cstheme="minorHAnsi"/>
                <w:b/>
                <w:bCs/>
                <w:color w:val="1B3A6B"/>
                <w:sz w:val="20"/>
                <w:szCs w:val="20"/>
              </w:rPr>
            </w:pPr>
            <w:r>
              <w:rPr>
                <w:rFonts w:asciiTheme="minorHAnsi" w:hAnsiTheme="minorHAnsi" w:cstheme="minorHAnsi"/>
                <w:b/>
                <w:bCs/>
                <w:color w:val="1B3A6B"/>
                <w:sz w:val="20"/>
                <w:szCs w:val="20"/>
              </w:rPr>
              <w:t>15</w:t>
            </w:r>
          </w:p>
        </w:tc>
        <w:tc>
          <w:tcPr>
            <w:tcW w:w="3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80" w:type="dxa"/>
            </w:tcMar>
          </w:tcPr>
          <w:p w14:paraId="3FF61E83" w14:textId="54C098D1" w:rsidR="007C0EFB" w:rsidRPr="007C0EFB" w:rsidRDefault="007C0EFB" w:rsidP="00DD2DA7">
            <w:pPr>
              <w:rPr>
                <w:rFonts w:asciiTheme="minorHAnsi" w:hAnsiTheme="minorHAnsi" w:cstheme="minorHAnsi"/>
                <w:color w:val="000000"/>
                <w:sz w:val="20"/>
                <w:szCs w:val="20"/>
              </w:rPr>
            </w:pPr>
            <w:r>
              <w:rPr>
                <w:rFonts w:asciiTheme="minorHAnsi" w:hAnsiTheme="minorHAnsi" w:cstheme="minorHAnsi"/>
                <w:color w:val="000000"/>
                <w:sz w:val="20"/>
                <w:szCs w:val="20"/>
              </w:rPr>
              <w:t>Specific measures for remote islands</w:t>
            </w:r>
          </w:p>
        </w:tc>
        <w:tc>
          <w:tcPr>
            <w:tcW w:w="4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80" w:type="dxa"/>
            </w:tcMar>
          </w:tcPr>
          <w:p w14:paraId="5FFD5451" w14:textId="60B638B3" w:rsidR="007C0EFB" w:rsidRPr="007C0EFB" w:rsidRDefault="007C0EFB" w:rsidP="00DD2DA7">
            <w:pPr>
              <w:rPr>
                <w:rFonts w:asciiTheme="minorHAnsi" w:hAnsiTheme="minorHAnsi" w:cstheme="minorHAnsi"/>
                <w:color w:val="333333"/>
                <w:sz w:val="20"/>
                <w:szCs w:val="20"/>
              </w:rPr>
            </w:pPr>
            <w:r>
              <w:rPr>
                <w:rFonts w:asciiTheme="minorHAnsi" w:hAnsiTheme="minorHAnsi" w:cstheme="minorHAnsi"/>
                <w:color w:val="333333"/>
                <w:sz w:val="20"/>
                <w:szCs w:val="20"/>
              </w:rPr>
              <w:t xml:space="preserve">Integration into EU external action </w:t>
            </w:r>
          </w:p>
        </w:tc>
      </w:tr>
    </w:tbl>
    <w:p w14:paraId="6AB8215D" w14:textId="77777777" w:rsidR="00C25598" w:rsidRDefault="00C25598">
      <w:pPr>
        <w:spacing w:before="60" w:after="60"/>
        <w:rPr>
          <w:rFonts w:asciiTheme="minorHAnsi" w:hAnsiTheme="minorHAnsi" w:cstheme="minorHAnsi"/>
        </w:rPr>
      </w:pPr>
    </w:p>
    <w:p w14:paraId="137C9D2B" w14:textId="77777777" w:rsidR="00BA2A36" w:rsidRDefault="00BA2A36">
      <w:pPr>
        <w:spacing w:before="60" w:after="60"/>
        <w:rPr>
          <w:rFonts w:asciiTheme="minorHAnsi" w:hAnsiTheme="minorHAnsi" w:cstheme="minorHAnsi"/>
        </w:rPr>
      </w:pPr>
    </w:p>
    <w:p w14:paraId="474F62CA" w14:textId="77777777" w:rsidR="00BA2A36" w:rsidRPr="00BA2A36" w:rsidRDefault="00BA2A36">
      <w:pPr>
        <w:spacing w:before="60" w:after="60"/>
        <w:rPr>
          <w:rFonts w:asciiTheme="minorHAnsi" w:hAnsiTheme="minorHAnsi" w:cstheme="minorHAnsi"/>
        </w:rPr>
      </w:pPr>
    </w:p>
    <w:p w14:paraId="34E4EF3C" w14:textId="77777777" w:rsidR="00C25598" w:rsidRPr="00BA2A36" w:rsidRDefault="00000000">
      <w:pPr>
        <w:rPr>
          <w:rFonts w:asciiTheme="minorHAnsi" w:hAnsiTheme="minorHAnsi" w:cstheme="minorHAnsi"/>
        </w:rPr>
      </w:pPr>
      <w:r>
        <w:rPr>
          <w:rFonts w:asciiTheme="minorHAnsi" w:hAnsiTheme="minorHAnsi" w:cstheme="minorHAnsi"/>
        </w:rPr>
        <w:br w:type="page"/>
      </w:r>
    </w:p>
    <w:p w14:paraId="0E8CD13E" w14:textId="02926D06" w:rsidR="00C25598" w:rsidRPr="004C2001" w:rsidRDefault="00000000">
      <w:pPr>
        <w:spacing w:before="100" w:after="100" w:line="320" w:lineRule="auto"/>
        <w:jc w:val="both"/>
        <w:rPr>
          <w:rFonts w:asciiTheme="minorHAnsi" w:hAnsiTheme="minorHAnsi" w:cstheme="minorHAnsi"/>
        </w:rPr>
      </w:pPr>
      <w:r>
        <w:rPr>
          <w:rFonts w:asciiTheme="minorHAnsi" w:hAnsiTheme="minorHAnsi" w:cstheme="minorHAnsi"/>
        </w:rPr>
        <w:lastRenderedPageBreak/>
        <w:t>European island communities have been waiting for decades for a comprehensive, binding and adequately funded European policy that addresses their specific needs. The announcement of the European Commission on the European Island Strategy — the first in the EU's history — opens this window of opportunity. INSULEUR and its members commit to contributing actively to every phase of consultation and implementation.</w:t>
      </w:r>
    </w:p>
    <w:p w14:paraId="4B43EAA0" w14:textId="6BA58EE0" w:rsidR="00C25598" w:rsidRPr="004C2001" w:rsidRDefault="00000000">
      <w:pPr>
        <w:spacing w:before="100" w:after="100" w:line="320" w:lineRule="auto"/>
        <w:jc w:val="both"/>
        <w:rPr>
          <w:rFonts w:asciiTheme="minorHAnsi" w:hAnsiTheme="minorHAnsi" w:cstheme="minorHAnsi"/>
        </w:rPr>
      </w:pPr>
      <w:r>
        <w:rPr>
          <w:rFonts w:asciiTheme="minorHAnsi" w:hAnsiTheme="minorHAnsi" w:cstheme="minorHAnsi"/>
        </w:rPr>
        <w:t xml:space="preserve">The challenge is clear: </w:t>
      </w:r>
      <w:r>
        <w:rPr>
          <w:rFonts w:asciiTheme="minorHAnsi" w:hAnsiTheme="minorHAnsi" w:cstheme="minorHAnsi"/>
          <w:b/>
          <w:bCs/>
        </w:rPr>
        <w:t>20.5 million European citizens live on islands and deserve equal access to opportunities, services and wellbeing.</w:t>
      </w:r>
      <w:r>
        <w:rPr>
          <w:rFonts w:asciiTheme="minorHAnsi" w:hAnsiTheme="minorHAnsi" w:cstheme="minorHAnsi"/>
        </w:rPr>
        <w:t xml:space="preserve"> Distance from the mainland must not entail exclusion from the European Single Market, from European social rights or from European funding instruments.</w:t>
      </w:r>
    </w:p>
    <w:p w14:paraId="078CD152" w14:textId="12276FF7" w:rsidR="00C25598" w:rsidRPr="004C2001" w:rsidRDefault="00000000">
      <w:pPr>
        <w:spacing w:before="100" w:after="100" w:line="320" w:lineRule="auto"/>
        <w:jc w:val="both"/>
        <w:rPr>
          <w:rFonts w:asciiTheme="minorHAnsi" w:hAnsiTheme="minorHAnsi" w:cstheme="minorHAnsi"/>
        </w:rPr>
      </w:pPr>
      <w:r>
        <w:rPr>
          <w:rFonts w:asciiTheme="minorHAnsi" w:hAnsiTheme="minorHAnsi" w:cstheme="minorHAnsi"/>
        </w:rPr>
        <w:t>INSULEUR reminds the European Commission that the value of policy is measured by its impact on people's lives: on the fisherman in the Aegean, the young entrepreneur in the Canary Islands, the nurse serving on a small Mediterranean island, the farmer cultivating PDO products in Sardinia. These are the people the Strategy must reach, and these are the people whom the island Chambers represent.</w:t>
      </w:r>
    </w:p>
    <w:p w14:paraId="4046FE6C" w14:textId="77777777" w:rsidR="00C25598" w:rsidRPr="004C2001" w:rsidRDefault="00C25598">
      <w:pPr>
        <w:spacing w:before="60" w:after="60"/>
        <w:rPr>
          <w:rFonts w:asciiTheme="minorHAnsi" w:hAnsiTheme="minorHAnsi" w:cstheme="minorHAnsi"/>
        </w:rPr>
      </w:pPr>
    </w:p>
    <w:p w14:paraId="547F7E08" w14:textId="77777777" w:rsidR="00C25598" w:rsidRPr="004C2001" w:rsidRDefault="00000000">
      <w:pPr>
        <w:rPr>
          <w:rFonts w:asciiTheme="minorHAnsi" w:hAnsiTheme="minorHAnsi" w:cstheme="minorHAnsi"/>
        </w:rPr>
      </w:pPr>
      <w:r>
        <w:rPr>
          <w:rFonts w:asciiTheme="minorHAnsi" w:hAnsiTheme="minorHAnsi" w:cstheme="minorHAnsi"/>
        </w:rPr>
        <w:br w:type="page"/>
      </w:r>
    </w:p>
    <w:p w14:paraId="7AB2CB2D" w14:textId="77777777" w:rsidR="00C25598" w:rsidRPr="004C2001" w:rsidRDefault="00000000">
      <w:pPr>
        <w:spacing w:before="160" w:after="100"/>
        <w:rPr>
          <w:rFonts w:asciiTheme="minorHAnsi" w:hAnsiTheme="minorHAnsi" w:cstheme="minorHAnsi"/>
        </w:rPr>
      </w:pPr>
      <w:r>
        <w:rPr>
          <w:rFonts w:asciiTheme="minorHAnsi" w:hAnsiTheme="minorHAnsi" w:cstheme="minorHAnsi"/>
          <w:b/>
          <w:bCs/>
          <w:color w:val="1B3A6B"/>
        </w:rPr>
        <w:lastRenderedPageBreak/>
        <w:t>Sources and References</w:t>
      </w:r>
    </w:p>
    <w:p w14:paraId="38297994" w14:textId="77777777" w:rsidR="00C25598" w:rsidRPr="004C2001" w:rsidRDefault="00000000">
      <w:pPr>
        <w:spacing w:before="60" w:after="40"/>
        <w:ind w:left="200"/>
        <w:rPr>
          <w:rFonts w:asciiTheme="minorHAnsi" w:hAnsiTheme="minorHAnsi" w:cstheme="minorHAnsi"/>
        </w:rPr>
      </w:pPr>
      <w:r>
        <w:rPr>
          <w:rFonts w:asciiTheme="minorHAnsi" w:hAnsiTheme="minorHAnsi" w:cstheme="minorHAnsi"/>
          <w:i/>
          <w:iCs/>
          <w:color w:val="4A5568"/>
          <w:sz w:val="20"/>
          <w:szCs w:val="20"/>
        </w:rPr>
        <w:t>This Position Paper is based on the following sources:</w:t>
      </w:r>
    </w:p>
    <w:p w14:paraId="2A2A02E6" w14:textId="77777777" w:rsidR="00C25598" w:rsidRPr="004C2001" w:rsidRDefault="00000000">
      <w:pPr>
        <w:spacing w:before="40" w:after="40"/>
        <w:ind w:left="360" w:hanging="200"/>
        <w:rPr>
          <w:rFonts w:asciiTheme="minorHAnsi" w:hAnsiTheme="minorHAnsi" w:cstheme="minorHAnsi"/>
          <w:lang w:val="en-US"/>
        </w:rPr>
      </w:pPr>
      <w:proofErr w:type="gramStart"/>
      <w:r>
        <w:rPr>
          <w:rFonts w:ascii="Cambria Math" w:hAnsi="Cambria Math" w:cs="Cambria Math"/>
          <w:color w:val="444444"/>
          <w:sz w:val="19"/>
          <w:szCs w:val="19"/>
          <w:lang w:val="en-US"/>
        </w:rPr>
        <w:t>▸</w:t>
      </w:r>
      <w:r>
        <w:rPr>
          <w:rFonts w:asciiTheme="minorHAnsi" w:hAnsiTheme="minorHAnsi" w:cstheme="minorHAnsi"/>
          <w:color w:val="444444"/>
          <w:sz w:val="19"/>
          <w:szCs w:val="19"/>
          <w:lang w:val="en-US"/>
        </w:rPr>
        <w:t xml:space="preserve">  </w:t>
      </w:r>
      <w:r>
        <w:rPr>
          <w:rFonts w:asciiTheme="minorHAnsi" w:hAnsiTheme="minorHAnsi" w:cstheme="minorHAnsi"/>
          <w:color w:val="444444"/>
          <w:sz w:val="19"/>
          <w:szCs w:val="19"/>
        </w:rPr>
        <w:t>OECD</w:t>
      </w:r>
      <w:proofErr w:type="gramEnd"/>
      <w:r>
        <w:rPr>
          <w:rFonts w:asciiTheme="minorHAnsi" w:hAnsiTheme="minorHAnsi" w:cstheme="minorHAnsi"/>
          <w:color w:val="444444"/>
          <w:sz w:val="19"/>
          <w:szCs w:val="19"/>
          <w:lang w:val="en-US"/>
        </w:rPr>
        <w:t xml:space="preserve"> (2026</w:t>
      </w:r>
      <w:proofErr w:type="gramStart"/>
      <w:r>
        <w:rPr>
          <w:rFonts w:asciiTheme="minorHAnsi" w:hAnsiTheme="minorHAnsi" w:cstheme="minorHAnsi"/>
          <w:color w:val="444444"/>
          <w:sz w:val="19"/>
          <w:szCs w:val="19"/>
          <w:lang w:val="en-US"/>
        </w:rPr>
        <w:t>): «</w:t>
      </w:r>
      <w:proofErr w:type="gramEnd"/>
      <w:r>
        <w:rPr>
          <w:rFonts w:asciiTheme="minorHAnsi" w:hAnsiTheme="minorHAnsi" w:cstheme="minorHAnsi"/>
          <w:color w:val="444444"/>
          <w:sz w:val="19"/>
          <w:szCs w:val="19"/>
          <w:lang w:val="en-US"/>
        </w:rPr>
        <w:t xml:space="preserve">Policy Pathways Beyond the </w:t>
      </w:r>
      <w:proofErr w:type="gramStart"/>
      <w:r>
        <w:rPr>
          <w:rFonts w:asciiTheme="minorHAnsi" w:hAnsiTheme="minorHAnsi" w:cstheme="minorHAnsi"/>
          <w:color w:val="444444"/>
          <w:sz w:val="19"/>
          <w:szCs w:val="19"/>
          <w:lang w:val="en-US"/>
        </w:rPr>
        <w:t>Shoreline»,</w:t>
      </w:r>
      <w:proofErr w:type="gramEnd"/>
      <w:r>
        <w:rPr>
          <w:rFonts w:asciiTheme="minorHAnsi" w:hAnsiTheme="minorHAnsi" w:cstheme="minorHAnsi"/>
          <w:color w:val="444444"/>
          <w:sz w:val="19"/>
          <w:szCs w:val="19"/>
          <w:lang w:val="en-US"/>
        </w:rPr>
        <w:t xml:space="preserve"> </w:t>
      </w:r>
      <w:r>
        <w:rPr>
          <w:rFonts w:asciiTheme="minorHAnsi" w:hAnsiTheme="minorHAnsi" w:cstheme="minorHAnsi"/>
          <w:color w:val="444444"/>
          <w:sz w:val="19"/>
          <w:szCs w:val="19"/>
        </w:rPr>
        <w:t>February</w:t>
      </w:r>
      <w:r>
        <w:rPr>
          <w:rFonts w:asciiTheme="minorHAnsi" w:hAnsiTheme="minorHAnsi" w:cstheme="minorHAnsi"/>
          <w:color w:val="444444"/>
          <w:sz w:val="19"/>
          <w:szCs w:val="19"/>
          <w:lang w:val="en-US"/>
        </w:rPr>
        <w:t xml:space="preserve"> 2026</w:t>
      </w:r>
    </w:p>
    <w:p w14:paraId="28BE0D1E" w14:textId="77777777" w:rsidR="00C25598" w:rsidRPr="004C2001" w:rsidRDefault="00000000">
      <w:pPr>
        <w:spacing w:before="40" w:after="40"/>
        <w:ind w:left="360" w:hanging="200"/>
        <w:rPr>
          <w:rFonts w:asciiTheme="minorHAnsi" w:hAnsiTheme="minorHAnsi" w:cstheme="minorHAnsi"/>
          <w:lang w:val="en-US"/>
        </w:rPr>
      </w:pPr>
      <w:proofErr w:type="gramStart"/>
      <w:r>
        <w:rPr>
          <w:rFonts w:ascii="Cambria Math" w:hAnsi="Cambria Math" w:cs="Cambria Math"/>
          <w:color w:val="444444"/>
          <w:sz w:val="19"/>
          <w:szCs w:val="19"/>
          <w:lang w:val="en-US"/>
        </w:rPr>
        <w:t>▸</w:t>
      </w:r>
      <w:r>
        <w:rPr>
          <w:rFonts w:asciiTheme="minorHAnsi" w:hAnsiTheme="minorHAnsi" w:cstheme="minorHAnsi"/>
          <w:color w:val="444444"/>
          <w:sz w:val="19"/>
          <w:szCs w:val="19"/>
          <w:lang w:val="en-US"/>
        </w:rPr>
        <w:t xml:space="preserve">  </w:t>
      </w:r>
      <w:r>
        <w:rPr>
          <w:rFonts w:asciiTheme="minorHAnsi" w:hAnsiTheme="minorHAnsi" w:cstheme="minorHAnsi"/>
          <w:color w:val="444444"/>
          <w:sz w:val="19"/>
          <w:szCs w:val="19"/>
        </w:rPr>
        <w:t>European</w:t>
      </w:r>
      <w:proofErr w:type="gramEnd"/>
      <w:r>
        <w:rPr>
          <w:rFonts w:asciiTheme="minorHAnsi" w:hAnsiTheme="minorHAnsi" w:cstheme="minorHAnsi"/>
          <w:color w:val="444444"/>
          <w:sz w:val="19"/>
          <w:szCs w:val="19"/>
          <w:lang w:val="en-US"/>
        </w:rPr>
        <w:t xml:space="preserve"> </w:t>
      </w:r>
      <w:r>
        <w:rPr>
          <w:rFonts w:asciiTheme="minorHAnsi" w:hAnsiTheme="minorHAnsi" w:cstheme="minorHAnsi"/>
          <w:color w:val="444444"/>
          <w:sz w:val="19"/>
          <w:szCs w:val="19"/>
        </w:rPr>
        <w:t>Parliament</w:t>
      </w:r>
      <w:r>
        <w:rPr>
          <w:rFonts w:asciiTheme="minorHAnsi" w:hAnsiTheme="minorHAnsi" w:cstheme="minorHAnsi"/>
          <w:color w:val="444444"/>
          <w:sz w:val="19"/>
          <w:szCs w:val="19"/>
          <w:lang w:val="en-US"/>
        </w:rPr>
        <w:t xml:space="preserve"> (2022</w:t>
      </w:r>
      <w:proofErr w:type="gramStart"/>
      <w:r>
        <w:rPr>
          <w:rFonts w:asciiTheme="minorHAnsi" w:hAnsiTheme="minorHAnsi" w:cstheme="minorHAnsi"/>
          <w:color w:val="444444"/>
          <w:sz w:val="19"/>
          <w:szCs w:val="19"/>
          <w:lang w:val="en-US"/>
        </w:rPr>
        <w:t>): «</w:t>
      </w:r>
      <w:proofErr w:type="gramEnd"/>
      <w:r>
        <w:rPr>
          <w:rFonts w:asciiTheme="minorHAnsi" w:hAnsiTheme="minorHAnsi" w:cstheme="minorHAnsi"/>
          <w:color w:val="444444"/>
          <w:sz w:val="19"/>
          <w:szCs w:val="19"/>
          <w:lang w:val="en-US"/>
        </w:rPr>
        <w:t xml:space="preserve">Islands of the EU and Cohesion </w:t>
      </w:r>
      <w:proofErr w:type="gramStart"/>
      <w:r>
        <w:rPr>
          <w:rFonts w:asciiTheme="minorHAnsi" w:hAnsiTheme="minorHAnsi" w:cstheme="minorHAnsi"/>
          <w:color w:val="444444"/>
          <w:sz w:val="19"/>
          <w:szCs w:val="19"/>
          <w:lang w:val="en-US"/>
        </w:rPr>
        <w:t>Policy»,</w:t>
      </w:r>
      <w:proofErr w:type="gramEnd"/>
      <w:r>
        <w:rPr>
          <w:rFonts w:asciiTheme="minorHAnsi" w:hAnsiTheme="minorHAnsi" w:cstheme="minorHAnsi"/>
          <w:color w:val="444444"/>
          <w:sz w:val="19"/>
          <w:szCs w:val="19"/>
          <w:lang w:val="en-US"/>
        </w:rPr>
        <w:t xml:space="preserve"> A9-0144/2022</w:t>
      </w:r>
    </w:p>
    <w:p w14:paraId="1E0A1064" w14:textId="77777777" w:rsidR="00C25598" w:rsidRPr="004C2001" w:rsidRDefault="00000000">
      <w:pPr>
        <w:spacing w:before="40" w:after="40"/>
        <w:ind w:left="360" w:hanging="200"/>
        <w:rPr>
          <w:rFonts w:asciiTheme="minorHAnsi" w:hAnsiTheme="minorHAnsi" w:cstheme="minorHAnsi"/>
          <w:lang w:val="en-US"/>
        </w:rPr>
      </w:pPr>
      <w:proofErr w:type="gramStart"/>
      <w:r>
        <w:rPr>
          <w:rFonts w:ascii="Cambria Math" w:hAnsi="Cambria Math" w:cs="Cambria Math"/>
          <w:color w:val="444444"/>
          <w:sz w:val="19"/>
          <w:szCs w:val="19"/>
          <w:lang w:val="en-US"/>
        </w:rPr>
        <w:t>▸</w:t>
      </w:r>
      <w:r>
        <w:rPr>
          <w:rFonts w:asciiTheme="minorHAnsi" w:hAnsiTheme="minorHAnsi" w:cstheme="minorHAnsi"/>
          <w:color w:val="444444"/>
          <w:sz w:val="19"/>
          <w:szCs w:val="19"/>
          <w:lang w:val="en-US"/>
        </w:rPr>
        <w:t xml:space="preserve">  </w:t>
      </w:r>
      <w:r>
        <w:rPr>
          <w:rFonts w:asciiTheme="minorHAnsi" w:hAnsiTheme="minorHAnsi" w:cstheme="minorHAnsi"/>
          <w:color w:val="444444"/>
          <w:sz w:val="19"/>
          <w:szCs w:val="19"/>
        </w:rPr>
        <w:t>European</w:t>
      </w:r>
      <w:proofErr w:type="gramEnd"/>
      <w:r>
        <w:rPr>
          <w:rFonts w:asciiTheme="minorHAnsi" w:hAnsiTheme="minorHAnsi" w:cstheme="minorHAnsi"/>
          <w:color w:val="444444"/>
          <w:sz w:val="19"/>
          <w:szCs w:val="19"/>
          <w:lang w:val="en-US"/>
        </w:rPr>
        <w:t xml:space="preserve"> </w:t>
      </w:r>
      <w:r>
        <w:rPr>
          <w:rFonts w:asciiTheme="minorHAnsi" w:hAnsiTheme="minorHAnsi" w:cstheme="minorHAnsi"/>
          <w:color w:val="444444"/>
          <w:sz w:val="19"/>
          <w:szCs w:val="19"/>
        </w:rPr>
        <w:t>Commission</w:t>
      </w:r>
      <w:r>
        <w:rPr>
          <w:rFonts w:asciiTheme="minorHAnsi" w:hAnsiTheme="minorHAnsi" w:cstheme="minorHAnsi"/>
          <w:color w:val="444444"/>
          <w:sz w:val="19"/>
          <w:szCs w:val="19"/>
          <w:lang w:val="en-US"/>
        </w:rPr>
        <w:t xml:space="preserve"> (2026): Call for Evidence </w:t>
      </w:r>
      <w:proofErr w:type="gramStart"/>
      <w:r>
        <w:rPr>
          <w:rFonts w:asciiTheme="minorHAnsi" w:hAnsiTheme="minorHAnsi" w:cstheme="minorHAnsi"/>
          <w:color w:val="444444"/>
          <w:sz w:val="19"/>
          <w:szCs w:val="19"/>
          <w:lang w:val="en-US"/>
        </w:rPr>
        <w:t>Ares(</w:t>
      </w:r>
      <w:proofErr w:type="gramEnd"/>
      <w:r>
        <w:rPr>
          <w:rFonts w:asciiTheme="minorHAnsi" w:hAnsiTheme="minorHAnsi" w:cstheme="minorHAnsi"/>
          <w:color w:val="444444"/>
          <w:sz w:val="19"/>
          <w:szCs w:val="19"/>
          <w:lang w:val="en-US"/>
        </w:rPr>
        <w:t>2026)2435909, 05/03/2026</w:t>
      </w:r>
    </w:p>
    <w:p w14:paraId="032393AA" w14:textId="77777777" w:rsidR="00C25598" w:rsidRPr="004C2001" w:rsidRDefault="00000000">
      <w:pPr>
        <w:spacing w:before="40" w:after="40"/>
        <w:ind w:left="360" w:hanging="200"/>
        <w:rPr>
          <w:rFonts w:asciiTheme="minorHAnsi" w:hAnsiTheme="minorHAnsi" w:cstheme="minorHAnsi"/>
          <w:lang w:val="en-US"/>
        </w:rPr>
      </w:pPr>
      <w:proofErr w:type="gramStart"/>
      <w:r>
        <w:rPr>
          <w:rFonts w:ascii="Cambria Math" w:hAnsi="Cambria Math" w:cs="Cambria Math"/>
          <w:color w:val="444444"/>
          <w:sz w:val="19"/>
          <w:szCs w:val="19"/>
          <w:lang w:val="en-US"/>
        </w:rPr>
        <w:t>▸</w:t>
      </w:r>
      <w:r>
        <w:rPr>
          <w:rFonts w:asciiTheme="minorHAnsi" w:hAnsiTheme="minorHAnsi" w:cstheme="minorHAnsi"/>
          <w:color w:val="444444"/>
          <w:sz w:val="19"/>
          <w:szCs w:val="19"/>
          <w:lang w:val="en-US"/>
        </w:rPr>
        <w:t xml:space="preserve">  CPMR</w:t>
      </w:r>
      <w:proofErr w:type="gramEnd"/>
      <w:r>
        <w:rPr>
          <w:rFonts w:asciiTheme="minorHAnsi" w:hAnsiTheme="minorHAnsi" w:cstheme="minorHAnsi"/>
          <w:color w:val="444444"/>
          <w:sz w:val="19"/>
          <w:szCs w:val="19"/>
          <w:lang w:val="en-US"/>
        </w:rPr>
        <w:t xml:space="preserve"> (2025): Final Declaration, </w:t>
      </w:r>
      <w:r>
        <w:rPr>
          <w:rFonts w:asciiTheme="minorHAnsi" w:hAnsiTheme="minorHAnsi" w:cstheme="minorHAnsi"/>
          <w:color w:val="444444"/>
          <w:sz w:val="19"/>
          <w:szCs w:val="19"/>
        </w:rPr>
        <w:t>Barcelona</w:t>
      </w:r>
      <w:r>
        <w:rPr>
          <w:rFonts w:asciiTheme="minorHAnsi" w:hAnsiTheme="minorHAnsi" w:cstheme="minorHAnsi"/>
          <w:color w:val="444444"/>
          <w:sz w:val="19"/>
          <w:szCs w:val="19"/>
          <w:lang w:val="en-US"/>
        </w:rPr>
        <w:t xml:space="preserve">, </w:t>
      </w:r>
      <w:r>
        <w:rPr>
          <w:rFonts w:asciiTheme="minorHAnsi" w:hAnsiTheme="minorHAnsi" w:cstheme="minorHAnsi"/>
          <w:color w:val="444444"/>
          <w:sz w:val="19"/>
          <w:szCs w:val="19"/>
        </w:rPr>
        <w:t>November</w:t>
      </w:r>
      <w:r>
        <w:rPr>
          <w:rFonts w:asciiTheme="minorHAnsi" w:hAnsiTheme="minorHAnsi" w:cstheme="minorHAnsi"/>
          <w:color w:val="444444"/>
          <w:sz w:val="19"/>
          <w:szCs w:val="19"/>
          <w:lang w:val="en-US"/>
        </w:rPr>
        <w:t xml:space="preserve"> 2025</w:t>
      </w:r>
    </w:p>
    <w:p w14:paraId="06E4913D" w14:textId="77777777" w:rsidR="00C25598" w:rsidRPr="004C2001" w:rsidRDefault="00000000">
      <w:pPr>
        <w:spacing w:before="40" w:after="40"/>
        <w:ind w:left="360" w:hanging="200"/>
        <w:rPr>
          <w:rFonts w:asciiTheme="minorHAnsi" w:hAnsiTheme="minorHAnsi" w:cstheme="minorHAnsi"/>
        </w:rPr>
      </w:pPr>
      <w:r>
        <w:rPr>
          <w:rFonts w:ascii="Cambria Math" w:hAnsi="Cambria Math" w:cs="Cambria Math"/>
          <w:color w:val="444444"/>
          <w:sz w:val="19"/>
          <w:szCs w:val="19"/>
        </w:rPr>
        <w:t>▸</w:t>
      </w:r>
      <w:r>
        <w:rPr>
          <w:rFonts w:asciiTheme="minorHAnsi" w:hAnsiTheme="minorHAnsi" w:cstheme="minorHAnsi"/>
          <w:color w:val="444444"/>
          <w:sz w:val="19"/>
          <w:szCs w:val="19"/>
        </w:rPr>
        <w:t xml:space="preserve">  INSULEUR (2025): Syros Declaration, October 2025</w:t>
      </w:r>
    </w:p>
    <w:p w14:paraId="09A498A6" w14:textId="77777777" w:rsidR="00C25598" w:rsidRPr="004C2001" w:rsidRDefault="00000000">
      <w:pPr>
        <w:spacing w:before="40" w:after="40"/>
        <w:ind w:left="360" w:hanging="200"/>
        <w:rPr>
          <w:rFonts w:asciiTheme="minorHAnsi" w:hAnsiTheme="minorHAnsi" w:cstheme="minorHAnsi"/>
        </w:rPr>
      </w:pPr>
      <w:r>
        <w:rPr>
          <w:rFonts w:ascii="Cambria Math" w:hAnsi="Cambria Math" w:cs="Cambria Math"/>
          <w:color w:val="444444"/>
          <w:sz w:val="19"/>
          <w:szCs w:val="19"/>
        </w:rPr>
        <w:t>▸</w:t>
      </w:r>
      <w:r>
        <w:rPr>
          <w:rFonts w:asciiTheme="minorHAnsi" w:hAnsiTheme="minorHAnsi" w:cstheme="minorHAnsi"/>
          <w:color w:val="444444"/>
          <w:sz w:val="19"/>
          <w:szCs w:val="19"/>
        </w:rPr>
        <w:t xml:space="preserve">  European Commission (2023): Implementing Decision (EU) 2023/2895 — ETS Exemptions</w:t>
      </w:r>
    </w:p>
    <w:p w14:paraId="0A80C75B" w14:textId="77777777" w:rsidR="00C25598" w:rsidRPr="004C2001" w:rsidRDefault="00000000">
      <w:pPr>
        <w:spacing w:before="40" w:after="40"/>
        <w:ind w:left="360" w:hanging="200"/>
        <w:rPr>
          <w:rFonts w:asciiTheme="minorHAnsi" w:hAnsiTheme="minorHAnsi" w:cstheme="minorHAnsi"/>
        </w:rPr>
      </w:pPr>
      <w:r>
        <w:rPr>
          <w:rFonts w:ascii="Cambria Math" w:hAnsi="Cambria Math" w:cs="Cambria Math"/>
          <w:color w:val="444444"/>
          <w:sz w:val="19"/>
          <w:szCs w:val="19"/>
        </w:rPr>
        <w:t>▸</w:t>
      </w:r>
      <w:r>
        <w:rPr>
          <w:rFonts w:asciiTheme="minorHAnsi" w:hAnsiTheme="minorHAnsi" w:cstheme="minorHAnsi"/>
          <w:color w:val="444444"/>
          <w:sz w:val="19"/>
          <w:szCs w:val="19"/>
        </w:rPr>
        <w:t xml:space="preserve">  Secretariat General for Island Policy / Ministry of Shipping (2026): White Paper on Islandness, March 2026</w:t>
      </w:r>
    </w:p>
    <w:p w14:paraId="096C94FA" w14:textId="77777777" w:rsidR="00C25598" w:rsidRPr="004C2001" w:rsidRDefault="00000000">
      <w:pPr>
        <w:spacing w:before="40" w:after="40"/>
        <w:ind w:left="360" w:hanging="200"/>
        <w:rPr>
          <w:rFonts w:asciiTheme="minorHAnsi" w:hAnsiTheme="minorHAnsi" w:cstheme="minorHAnsi"/>
        </w:rPr>
      </w:pPr>
      <w:r>
        <w:rPr>
          <w:rFonts w:ascii="Cambria Math" w:hAnsi="Cambria Math" w:cs="Cambria Math"/>
          <w:color w:val="444444"/>
          <w:sz w:val="19"/>
          <w:szCs w:val="19"/>
        </w:rPr>
        <w:t>▸</w:t>
      </w:r>
      <w:r>
        <w:rPr>
          <w:rFonts w:asciiTheme="minorHAnsi" w:hAnsiTheme="minorHAnsi" w:cstheme="minorHAnsi"/>
          <w:color w:val="444444"/>
          <w:sz w:val="19"/>
          <w:szCs w:val="19"/>
        </w:rPr>
        <w:t xml:space="preserve">  European Commission (2025): COM(2025) 870 final — Work Programme 2026</w:t>
      </w:r>
    </w:p>
    <w:p w14:paraId="259C001F" w14:textId="77777777" w:rsidR="00C25598" w:rsidRPr="004C2001" w:rsidRDefault="00000000">
      <w:pPr>
        <w:spacing w:before="40" w:after="40"/>
        <w:ind w:left="360" w:hanging="200"/>
        <w:rPr>
          <w:rFonts w:asciiTheme="minorHAnsi" w:hAnsiTheme="minorHAnsi" w:cstheme="minorHAnsi"/>
        </w:rPr>
      </w:pPr>
      <w:r>
        <w:rPr>
          <w:rFonts w:ascii="Cambria Math" w:hAnsi="Cambria Math" w:cs="Cambria Math"/>
          <w:color w:val="444444"/>
          <w:sz w:val="19"/>
          <w:szCs w:val="19"/>
        </w:rPr>
        <w:t>▸</w:t>
      </w:r>
      <w:r>
        <w:rPr>
          <w:rFonts w:asciiTheme="minorHAnsi" w:hAnsiTheme="minorHAnsi" w:cstheme="minorHAnsi"/>
          <w:color w:val="444444"/>
          <w:sz w:val="19"/>
          <w:szCs w:val="19"/>
        </w:rPr>
        <w:t xml:space="preserve">  Hellenic Competition Commission (2025): Interim Report on Sectoral Investigation into Coastal Shipping</w:t>
      </w:r>
    </w:p>
    <w:p w14:paraId="6CBD7084" w14:textId="77777777" w:rsidR="00C25598" w:rsidRPr="004C2001" w:rsidRDefault="00000000">
      <w:pPr>
        <w:spacing w:before="40" w:after="40"/>
        <w:ind w:left="360" w:hanging="200"/>
        <w:rPr>
          <w:rFonts w:asciiTheme="minorHAnsi" w:hAnsiTheme="minorHAnsi" w:cstheme="minorHAnsi"/>
        </w:rPr>
      </w:pPr>
      <w:r>
        <w:rPr>
          <w:rFonts w:ascii="Cambria Math" w:hAnsi="Cambria Math" w:cs="Cambria Math"/>
          <w:color w:val="444444"/>
          <w:sz w:val="19"/>
          <w:szCs w:val="19"/>
        </w:rPr>
        <w:t>▸</w:t>
      </w:r>
      <w:r>
        <w:rPr>
          <w:rFonts w:asciiTheme="minorHAnsi" w:hAnsiTheme="minorHAnsi" w:cstheme="minorHAnsi"/>
          <w:color w:val="444444"/>
          <w:sz w:val="19"/>
          <w:szCs w:val="19"/>
        </w:rPr>
        <w:t xml:space="preserve">  IPTO (2026): Study on PSO savings from island electricity interconnections 2026–2034</w:t>
      </w:r>
    </w:p>
    <w:p w14:paraId="3A92674C" w14:textId="77777777" w:rsidR="00C25598" w:rsidRPr="004C2001" w:rsidRDefault="00000000">
      <w:pPr>
        <w:spacing w:before="40" w:after="40"/>
        <w:ind w:left="360" w:hanging="200"/>
        <w:rPr>
          <w:rFonts w:asciiTheme="minorHAnsi" w:hAnsiTheme="minorHAnsi" w:cstheme="minorHAnsi"/>
        </w:rPr>
      </w:pPr>
      <w:r>
        <w:rPr>
          <w:rFonts w:ascii="Cambria Math" w:hAnsi="Cambria Math" w:cs="Cambria Math"/>
          <w:color w:val="444444"/>
          <w:sz w:val="19"/>
          <w:szCs w:val="19"/>
        </w:rPr>
        <w:t>▸</w:t>
      </w:r>
      <w:r>
        <w:rPr>
          <w:rFonts w:asciiTheme="minorHAnsi" w:hAnsiTheme="minorHAnsi" w:cstheme="minorHAnsi"/>
          <w:color w:val="444444"/>
          <w:sz w:val="19"/>
          <w:szCs w:val="19"/>
        </w:rPr>
        <w:t xml:space="preserve">  ELSTAT (2022): 2021 Population Census Results</w:t>
      </w:r>
    </w:p>
    <w:p w14:paraId="1D91A574" w14:textId="77777777" w:rsidR="00C25598" w:rsidRPr="004C2001" w:rsidRDefault="00000000">
      <w:pPr>
        <w:spacing w:before="40" w:after="40"/>
        <w:ind w:left="360" w:hanging="200"/>
        <w:rPr>
          <w:rFonts w:asciiTheme="minorHAnsi" w:hAnsiTheme="minorHAnsi" w:cstheme="minorHAnsi"/>
        </w:rPr>
      </w:pPr>
      <w:r>
        <w:rPr>
          <w:rFonts w:ascii="Cambria Math" w:hAnsi="Cambria Math" w:cs="Cambria Math"/>
          <w:color w:val="444444"/>
          <w:sz w:val="19"/>
          <w:szCs w:val="19"/>
        </w:rPr>
        <w:t>▸</w:t>
      </w:r>
      <w:r>
        <w:rPr>
          <w:rFonts w:asciiTheme="minorHAnsi" w:hAnsiTheme="minorHAnsi" w:cstheme="minorHAnsi"/>
          <w:color w:val="444444"/>
          <w:sz w:val="19"/>
          <w:szCs w:val="19"/>
        </w:rPr>
        <w:t xml:space="preserve">  Regulation (EC) 1008/2008 on air services — PSO</w:t>
      </w:r>
    </w:p>
    <w:p w14:paraId="77851A9F" w14:textId="77777777" w:rsidR="00C25598" w:rsidRPr="004C2001" w:rsidRDefault="00000000">
      <w:pPr>
        <w:spacing w:before="40" w:after="40"/>
        <w:ind w:left="360" w:hanging="200"/>
        <w:rPr>
          <w:rFonts w:asciiTheme="minorHAnsi" w:hAnsiTheme="minorHAnsi" w:cstheme="minorHAnsi"/>
        </w:rPr>
      </w:pPr>
      <w:r>
        <w:rPr>
          <w:rFonts w:ascii="Cambria Math" w:hAnsi="Cambria Math" w:cs="Cambria Math"/>
          <w:color w:val="444444"/>
          <w:sz w:val="19"/>
          <w:szCs w:val="19"/>
        </w:rPr>
        <w:t>▸</w:t>
      </w:r>
      <w:r>
        <w:rPr>
          <w:rFonts w:asciiTheme="minorHAnsi" w:hAnsiTheme="minorHAnsi" w:cstheme="minorHAnsi"/>
          <w:color w:val="444444"/>
          <w:sz w:val="19"/>
          <w:szCs w:val="19"/>
        </w:rPr>
        <w:t xml:space="preserve">  IOBE (2024): Study on the impact of the EU ETS on Greek coastal shipping</w:t>
      </w:r>
    </w:p>
    <w:p w14:paraId="485B2A8A" w14:textId="77777777" w:rsidR="00C25598" w:rsidRPr="004C2001" w:rsidRDefault="00C25598">
      <w:pPr>
        <w:spacing w:before="60" w:after="60"/>
        <w:rPr>
          <w:rFonts w:asciiTheme="minorHAnsi" w:hAnsiTheme="minorHAnsi" w:cstheme="minorHAnsi"/>
        </w:rPr>
      </w:pPr>
    </w:p>
    <w:sectPr w:rsidR="00C25598" w:rsidRPr="004C2001">
      <w:headerReference w:type="default" r:id="rId10"/>
      <w:footerReference w:type="default" r:id="rId11"/>
      <w:pgSz w:w="11906" w:h="16838"/>
      <w:pgMar w:top="1440" w:right="126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C2D8D" w14:textId="77777777" w:rsidR="000E2F0D" w:rsidRDefault="000E2F0D">
      <w:r>
        <w:separator/>
      </w:r>
    </w:p>
  </w:endnote>
  <w:endnote w:type="continuationSeparator" w:id="0">
    <w:p w14:paraId="52E7158D" w14:textId="77777777" w:rsidR="000E2F0D" w:rsidRDefault="000E2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EB679" w14:textId="77777777" w:rsidR="00C25598" w:rsidRDefault="00000000">
    <w:pPr>
      <w:pBdr>
        <w:top w:val="single" w:sz="4" w:space="1" w:color="006E7F"/>
      </w:pBdr>
      <w:spacing w:before="80"/>
      <w:jc w:val="center"/>
    </w:pPr>
    <w:proofErr w:type="spellStart"/>
    <w:r>
      <w:rPr>
        <w:color w:val="666666"/>
        <w:sz w:val="18"/>
        <w:szCs w:val="18"/>
      </w:rPr>
      <w:t>Page</w:t>
    </w:r>
    <w:proofErr w:type="spellEnd"/>
    <w:r>
      <w:rPr>
        <w:color w:val="666666"/>
        <w:sz w:val="18"/>
        <w:szCs w:val="18"/>
      </w:rPr>
      <w:t xml:space="preserve"> </w:t>
    </w:r>
    <w:r>
      <w:rPr>
        <w:color w:val="666666"/>
        <w:sz w:val="18"/>
        <w:szCs w:val="18"/>
      </w:rPr>
      <w:fldChar w:fldCharType="begin"/>
    </w:r>
    <w:r>
      <w:rPr>
        <w:color w:val="666666"/>
        <w:sz w:val="18"/>
        <w:szCs w:val="18"/>
      </w:rPr>
      <w:instrText>PAGE</w:instrText>
    </w:r>
    <w:r>
      <w:rPr>
        <w:color w:val="666666"/>
        <w:sz w:val="18"/>
        <w:szCs w:val="18"/>
      </w:rPr>
      <w:fldChar w:fldCharType="separate"/>
    </w:r>
    <w:r w:rsidR="004C2001">
      <w:rPr>
        <w:noProof/>
        <w:color w:val="666666"/>
        <w:sz w:val="18"/>
        <w:szCs w:val="18"/>
      </w:rPr>
      <w:t>1</w:t>
    </w:r>
    <w:r>
      <w:rPr>
        <w:color w:val="666666"/>
        <w:sz w:val="18"/>
        <w:szCs w:val="18"/>
      </w:rPr>
      <w:fldChar w:fldCharType="end"/>
    </w:r>
    <w:r>
      <w:rPr>
        <w:color w:val="666666"/>
        <w:sz w:val="18"/>
        <w:szCs w:val="18"/>
      </w:rPr>
      <w:t xml:space="preserve"> of </w:t>
    </w:r>
    <w:r>
      <w:rPr>
        <w:color w:val="666666"/>
        <w:sz w:val="18"/>
        <w:szCs w:val="18"/>
      </w:rPr>
      <w:fldChar w:fldCharType="begin"/>
    </w:r>
    <w:r>
      <w:rPr>
        <w:color w:val="666666"/>
        <w:sz w:val="18"/>
        <w:szCs w:val="18"/>
      </w:rPr>
      <w:instrText>NUMPAGES</w:instrText>
    </w:r>
    <w:r>
      <w:rPr>
        <w:color w:val="666666"/>
        <w:sz w:val="18"/>
        <w:szCs w:val="18"/>
      </w:rPr>
      <w:fldChar w:fldCharType="separate"/>
    </w:r>
    <w:r w:rsidR="004C2001">
      <w:rPr>
        <w:noProof/>
        <w:color w:val="666666"/>
        <w:sz w:val="18"/>
        <w:szCs w:val="18"/>
      </w:rPr>
      <w:t>2</w:t>
    </w:r>
    <w:r>
      <w:rPr>
        <w:color w:val="666666"/>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ECAFA" w14:textId="77777777" w:rsidR="000E2F0D" w:rsidRDefault="000E2F0D">
      <w:r>
        <w:separator/>
      </w:r>
    </w:p>
  </w:footnote>
  <w:footnote w:type="continuationSeparator" w:id="0">
    <w:p w14:paraId="77FE070C" w14:textId="77777777" w:rsidR="000E2F0D" w:rsidRDefault="000E2F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6FE5F" w14:textId="77777777" w:rsidR="00C25598" w:rsidRDefault="00000000">
    <w:pPr>
      <w:pBdr>
        <w:bottom w:val="single" w:sz="4" w:space="1" w:color="006E7F"/>
      </w:pBdr>
      <w:spacing w:after="120"/>
      <w:jc w:val="right"/>
    </w:pPr>
    <w:r>
      <w:rPr>
        <w:i/>
        <w:iCs/>
        <w:color w:val="666666"/>
        <w:sz w:val="18"/>
        <w:szCs w:val="18"/>
      </w:rPr>
      <w:t xml:space="preserve">INSULEUR  |  </w:t>
    </w:r>
    <w:proofErr w:type="spellStart"/>
    <w:r>
      <w:rPr>
        <w:i/>
        <w:iCs/>
        <w:color w:val="666666"/>
        <w:sz w:val="18"/>
        <w:szCs w:val="18"/>
      </w:rPr>
      <w:t>Position</w:t>
    </w:r>
    <w:proofErr w:type="spellEnd"/>
    <w:r>
      <w:rPr>
        <w:i/>
        <w:iCs/>
        <w:color w:val="666666"/>
        <w:sz w:val="18"/>
        <w:szCs w:val="18"/>
      </w:rPr>
      <w:t xml:space="preserve"> Paper on the European </w:t>
    </w:r>
    <w:proofErr w:type="spellStart"/>
    <w:r>
      <w:rPr>
        <w:i/>
        <w:iCs/>
        <w:color w:val="666666"/>
        <w:sz w:val="18"/>
        <w:szCs w:val="18"/>
      </w:rPr>
      <w:t>Island</w:t>
    </w:r>
    <w:proofErr w:type="spellEnd"/>
    <w:r>
      <w:rPr>
        <w:i/>
        <w:iCs/>
        <w:color w:val="666666"/>
        <w:sz w:val="18"/>
        <w:szCs w:val="18"/>
      </w:rPr>
      <w:t xml:space="preserve"> </w:t>
    </w:r>
    <w:proofErr w:type="spellStart"/>
    <w:r>
      <w:rPr>
        <w:i/>
        <w:iCs/>
        <w:color w:val="666666"/>
        <w:sz w:val="18"/>
        <w:szCs w:val="18"/>
      </w:rPr>
      <w:t>Strategy</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D385D"/>
    <w:multiLevelType w:val="hybridMultilevel"/>
    <w:tmpl w:val="2458AC56"/>
    <w:lvl w:ilvl="0" w:tplc="E1BC730E">
      <w:start w:val="1"/>
      <w:numFmt w:val="decimal"/>
      <w:lvlText w:val="%1."/>
      <w:lvlJc w:val="left"/>
      <w:pPr>
        <w:ind w:left="720" w:hanging="360"/>
      </w:pPr>
    </w:lvl>
    <w:lvl w:ilvl="1" w:tplc="5560D8A0">
      <w:numFmt w:val="decimal"/>
      <w:lvlText w:val=""/>
      <w:lvlJc w:val="left"/>
    </w:lvl>
    <w:lvl w:ilvl="2" w:tplc="FF2E2544">
      <w:numFmt w:val="decimal"/>
      <w:lvlText w:val=""/>
      <w:lvlJc w:val="left"/>
    </w:lvl>
    <w:lvl w:ilvl="3" w:tplc="E7C29D00">
      <w:numFmt w:val="decimal"/>
      <w:lvlText w:val=""/>
      <w:lvlJc w:val="left"/>
    </w:lvl>
    <w:lvl w:ilvl="4" w:tplc="8C7E4D54">
      <w:numFmt w:val="decimal"/>
      <w:lvlText w:val=""/>
      <w:lvlJc w:val="left"/>
    </w:lvl>
    <w:lvl w:ilvl="5" w:tplc="09F8A952">
      <w:numFmt w:val="decimal"/>
      <w:lvlText w:val=""/>
      <w:lvlJc w:val="left"/>
    </w:lvl>
    <w:lvl w:ilvl="6" w:tplc="5ACCC7AE">
      <w:numFmt w:val="decimal"/>
      <w:lvlText w:val=""/>
      <w:lvlJc w:val="left"/>
    </w:lvl>
    <w:lvl w:ilvl="7" w:tplc="12CC9902">
      <w:numFmt w:val="decimal"/>
      <w:lvlText w:val=""/>
      <w:lvlJc w:val="left"/>
    </w:lvl>
    <w:lvl w:ilvl="8" w:tplc="83B080CE">
      <w:numFmt w:val="decimal"/>
      <w:lvlText w:val=""/>
      <w:lvlJc w:val="left"/>
    </w:lvl>
  </w:abstractNum>
  <w:abstractNum w:abstractNumId="1" w15:restartNumberingAfterBreak="0">
    <w:nsid w:val="46EE6609"/>
    <w:multiLevelType w:val="hybridMultilevel"/>
    <w:tmpl w:val="47367612"/>
    <w:lvl w:ilvl="0" w:tplc="F1586E84">
      <w:start w:val="1"/>
      <w:numFmt w:val="bullet"/>
      <w:lvlText w:val="●"/>
      <w:lvlJc w:val="left"/>
      <w:pPr>
        <w:ind w:left="720" w:hanging="360"/>
      </w:pPr>
    </w:lvl>
    <w:lvl w:ilvl="1" w:tplc="1DE6777C">
      <w:start w:val="1"/>
      <w:numFmt w:val="bullet"/>
      <w:lvlText w:val="○"/>
      <w:lvlJc w:val="left"/>
      <w:pPr>
        <w:ind w:left="1440" w:hanging="360"/>
      </w:pPr>
    </w:lvl>
    <w:lvl w:ilvl="2" w:tplc="64023BE2">
      <w:start w:val="1"/>
      <w:numFmt w:val="bullet"/>
      <w:lvlText w:val="■"/>
      <w:lvlJc w:val="left"/>
      <w:pPr>
        <w:ind w:left="2160" w:hanging="360"/>
      </w:pPr>
    </w:lvl>
    <w:lvl w:ilvl="3" w:tplc="A82ACEEE">
      <w:start w:val="1"/>
      <w:numFmt w:val="bullet"/>
      <w:lvlText w:val="●"/>
      <w:lvlJc w:val="left"/>
      <w:pPr>
        <w:ind w:left="2880" w:hanging="360"/>
      </w:pPr>
    </w:lvl>
    <w:lvl w:ilvl="4" w:tplc="1F323BFC">
      <w:start w:val="1"/>
      <w:numFmt w:val="bullet"/>
      <w:lvlText w:val="○"/>
      <w:lvlJc w:val="left"/>
      <w:pPr>
        <w:ind w:left="3600" w:hanging="360"/>
      </w:pPr>
    </w:lvl>
    <w:lvl w:ilvl="5" w:tplc="93BC22AE">
      <w:start w:val="1"/>
      <w:numFmt w:val="bullet"/>
      <w:lvlText w:val="■"/>
      <w:lvlJc w:val="left"/>
      <w:pPr>
        <w:ind w:left="4320" w:hanging="360"/>
      </w:pPr>
    </w:lvl>
    <w:lvl w:ilvl="6" w:tplc="B5BCA1E4">
      <w:start w:val="1"/>
      <w:numFmt w:val="bullet"/>
      <w:lvlText w:val="●"/>
      <w:lvlJc w:val="left"/>
      <w:pPr>
        <w:ind w:left="5040" w:hanging="360"/>
      </w:pPr>
    </w:lvl>
    <w:lvl w:ilvl="7" w:tplc="33E09872">
      <w:start w:val="1"/>
      <w:numFmt w:val="bullet"/>
      <w:lvlText w:val="●"/>
      <w:lvlJc w:val="left"/>
      <w:pPr>
        <w:ind w:left="5760" w:hanging="360"/>
      </w:pPr>
    </w:lvl>
    <w:lvl w:ilvl="8" w:tplc="E546496A">
      <w:start w:val="1"/>
      <w:numFmt w:val="bullet"/>
      <w:lvlText w:val="●"/>
      <w:lvlJc w:val="left"/>
      <w:pPr>
        <w:ind w:left="6480" w:hanging="360"/>
      </w:pPr>
    </w:lvl>
  </w:abstractNum>
  <w:abstractNum w:abstractNumId="2" w15:restartNumberingAfterBreak="0">
    <w:nsid w:val="5BA74D0F"/>
    <w:multiLevelType w:val="hybridMultilevel"/>
    <w:tmpl w:val="1A56C880"/>
    <w:lvl w:ilvl="0" w:tplc="759087A8">
      <w:start w:val="1"/>
      <w:numFmt w:val="bullet"/>
      <w:lvlText w:val="•"/>
      <w:lvlJc w:val="left"/>
      <w:pPr>
        <w:ind w:left="720" w:hanging="360"/>
      </w:pPr>
    </w:lvl>
    <w:lvl w:ilvl="1" w:tplc="CED450AC">
      <w:numFmt w:val="decimal"/>
      <w:lvlText w:val=""/>
      <w:lvlJc w:val="left"/>
    </w:lvl>
    <w:lvl w:ilvl="2" w:tplc="3A924620">
      <w:numFmt w:val="decimal"/>
      <w:lvlText w:val=""/>
      <w:lvlJc w:val="left"/>
    </w:lvl>
    <w:lvl w:ilvl="3" w:tplc="BC9E946A">
      <w:numFmt w:val="decimal"/>
      <w:lvlText w:val=""/>
      <w:lvlJc w:val="left"/>
    </w:lvl>
    <w:lvl w:ilvl="4" w:tplc="30C09EC0">
      <w:numFmt w:val="decimal"/>
      <w:lvlText w:val=""/>
      <w:lvlJc w:val="left"/>
    </w:lvl>
    <w:lvl w:ilvl="5" w:tplc="C19CFE80">
      <w:numFmt w:val="decimal"/>
      <w:lvlText w:val=""/>
      <w:lvlJc w:val="left"/>
    </w:lvl>
    <w:lvl w:ilvl="6" w:tplc="3CEA2A38">
      <w:numFmt w:val="decimal"/>
      <w:lvlText w:val=""/>
      <w:lvlJc w:val="left"/>
    </w:lvl>
    <w:lvl w:ilvl="7" w:tplc="21B8DDC0">
      <w:numFmt w:val="decimal"/>
      <w:lvlText w:val=""/>
      <w:lvlJc w:val="left"/>
    </w:lvl>
    <w:lvl w:ilvl="8" w:tplc="958A6086">
      <w:numFmt w:val="decimal"/>
      <w:lvlText w:val=""/>
      <w:lvlJc w:val="left"/>
    </w:lvl>
  </w:abstractNum>
  <w:abstractNum w:abstractNumId="3" w15:restartNumberingAfterBreak="0">
    <w:nsid w:val="74367D3E"/>
    <w:multiLevelType w:val="multilevel"/>
    <w:tmpl w:val="10C243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227953344">
    <w:abstractNumId w:val="1"/>
    <w:lvlOverride w:ilvl="0">
      <w:startOverride w:val="1"/>
    </w:lvlOverride>
  </w:num>
  <w:num w:numId="2" w16cid:durableId="699283952">
    <w:abstractNumId w:val="2"/>
    <w:lvlOverride w:ilvl="0">
      <w:startOverride w:val="1"/>
    </w:lvlOverride>
  </w:num>
  <w:num w:numId="3" w16cid:durableId="11187669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598"/>
    <w:rsid w:val="000B746B"/>
    <w:rsid w:val="000E2F0D"/>
    <w:rsid w:val="000F54A6"/>
    <w:rsid w:val="00214181"/>
    <w:rsid w:val="002172A6"/>
    <w:rsid w:val="00244688"/>
    <w:rsid w:val="002448DB"/>
    <w:rsid w:val="002548DD"/>
    <w:rsid w:val="00260B80"/>
    <w:rsid w:val="002D1268"/>
    <w:rsid w:val="002F494F"/>
    <w:rsid w:val="00306191"/>
    <w:rsid w:val="00336EFF"/>
    <w:rsid w:val="00380F43"/>
    <w:rsid w:val="003A030F"/>
    <w:rsid w:val="003B1168"/>
    <w:rsid w:val="004C2001"/>
    <w:rsid w:val="005F66B0"/>
    <w:rsid w:val="00617FF1"/>
    <w:rsid w:val="00737153"/>
    <w:rsid w:val="007C0EFB"/>
    <w:rsid w:val="008236B5"/>
    <w:rsid w:val="00840B61"/>
    <w:rsid w:val="00871F3C"/>
    <w:rsid w:val="009B047B"/>
    <w:rsid w:val="009B4393"/>
    <w:rsid w:val="00A0698A"/>
    <w:rsid w:val="00B82947"/>
    <w:rsid w:val="00BA2A36"/>
    <w:rsid w:val="00BB191A"/>
    <w:rsid w:val="00C25598"/>
    <w:rsid w:val="00CE5439"/>
    <w:rsid w:val="00D12BC5"/>
    <w:rsid w:val="00D33C59"/>
    <w:rsid w:val="00D462BD"/>
    <w:rsid w:val="00DC4E4B"/>
    <w:rsid w:val="00E10B4E"/>
    <w:rsid w:val="00E342CB"/>
    <w:rsid w:val="00F233D8"/>
    <w:rsid w:val="00F65C8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97F59"/>
  <w15:docId w15:val="{06E50FCE-8E62-4716-B56A-F2F65561F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80"/>
      <w:outlineLvl w:val="0"/>
    </w:pPr>
    <w:rPr>
      <w:b/>
      <w:bCs/>
      <w:color w:val="1B3A6B"/>
      <w:sz w:val="30"/>
      <w:szCs w:val="30"/>
    </w:rPr>
  </w:style>
  <w:style w:type="paragraph" w:styleId="Heading2">
    <w:name w:val="heading 2"/>
    <w:uiPriority w:val="9"/>
    <w:unhideWhenUsed/>
    <w:qFormat/>
    <w:pPr>
      <w:spacing w:before="280" w:after="140"/>
      <w:outlineLvl w:val="1"/>
    </w:pPr>
    <w:rPr>
      <w:b/>
      <w:bCs/>
      <w:color w:val="006E7F"/>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1">
    <w:name w:val="Έντονο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UnresolvedMention">
    <w:name w:val="Unresolved Mention"/>
    <w:basedOn w:val="DefaultParagraphFont"/>
    <w:uiPriority w:val="99"/>
    <w:semiHidden/>
    <w:unhideWhenUsed/>
    <w:rsid w:val="004C2001"/>
    <w:rPr>
      <w:color w:val="605E5C"/>
      <w:shd w:val="clear" w:color="auto" w:fill="E1DFDD"/>
    </w:rPr>
  </w:style>
  <w:style w:type="paragraph" w:styleId="TOCHeading">
    <w:name w:val="TOC Heading"/>
    <w:basedOn w:val="Heading1"/>
    <w:next w:val="Normal"/>
    <w:uiPriority w:val="39"/>
    <w:unhideWhenUsed/>
    <w:qFormat/>
    <w:rsid w:val="004C2001"/>
    <w:pPr>
      <w:keepNext/>
      <w:keepLines/>
      <w:spacing w:before="240" w:after="0" w:line="259" w:lineRule="auto"/>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4C2001"/>
    <w:pPr>
      <w:spacing w:after="100"/>
    </w:pPr>
  </w:style>
  <w:style w:type="paragraph" w:styleId="TOC2">
    <w:name w:val="toc 2"/>
    <w:basedOn w:val="Normal"/>
    <w:next w:val="Normal"/>
    <w:autoRedefine/>
    <w:uiPriority w:val="39"/>
    <w:unhideWhenUsed/>
    <w:rsid w:val="004C2001"/>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nsuleur.eu"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DA06B7-375E-459D-B2EC-1ECCD64EE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20</Pages>
  <Words>5373</Words>
  <Characters>30631</Characters>
  <Application>Microsoft Office Word</Application>
  <DocSecurity>0</DocSecurity>
  <Lines>255</Lines>
  <Paragraphs>71</Paragraphs>
  <ScaleCrop>false</ScaleCrop>
  <Company/>
  <LinksUpToDate>false</LinksUpToDate>
  <CharactersWithSpaces>35933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Irene Mikelis</cp:lastModifiedBy>
  <cp:revision>35</cp:revision>
  <dcterms:created xsi:type="dcterms:W3CDTF">2026-03-22T21:11:00Z</dcterms:created>
  <dcterms:modified xsi:type="dcterms:W3CDTF">2026-03-23T15:44:00Z</dcterms:modified>
</cp:coreProperties>
</file>